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2" w:rsidRPr="006F356A" w:rsidRDefault="00862B62" w:rsidP="006F356A">
      <w:pPr>
        <w:spacing w:line="480" w:lineRule="auto"/>
        <w:ind w:firstLine="288"/>
        <w:jc w:val="center"/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</w:pPr>
      <w:r w:rsidRPr="006F356A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Identification of geochemical anomalies by number-size (N-S) fractal model in </w:t>
      </w:r>
      <w:proofErr w:type="spellStart"/>
      <w:r w:rsidRPr="006F356A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Bardaskan</w:t>
      </w:r>
      <w:proofErr w:type="spellEnd"/>
      <w:r w:rsidRPr="006F356A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area, NE Iran</w:t>
      </w:r>
    </w:p>
    <w:p w:rsidR="00862B62" w:rsidRPr="003F0C9E" w:rsidRDefault="00862B62" w:rsidP="00322FF8">
      <w:pPr>
        <w:spacing w:line="480" w:lineRule="auto"/>
        <w:ind w:firstLine="288"/>
        <w:jc w:val="center"/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</w:pPr>
      <w:proofErr w:type="spellStart"/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M</w:t>
      </w:r>
      <w:r w:rsidR="00322FF8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e</w:t>
      </w:r>
      <w:r w:rsidR="004C1C8D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h</w:t>
      </w:r>
      <w:r w:rsidR="00322FF8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di</w:t>
      </w:r>
      <w:proofErr w:type="spellEnd"/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 Hashemi</w:t>
      </w:r>
      <w:r w:rsidRPr="003F0C9E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>1</w:t>
      </w:r>
      <w:r w:rsidRPr="003F0C9E">
        <w:rPr>
          <w:rStyle w:val="FootnoteReference"/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footnoteReference w:customMarkFollows="1" w:id="2"/>
        <w:sym w:font="Symbol" w:char="F02A"/>
      </w:r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I</w:t>
      </w:r>
      <w:r w:rsidR="00322FF8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raj</w:t>
      </w:r>
      <w:proofErr w:type="spellEnd"/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 Rasa</w:t>
      </w:r>
      <w:r w:rsidRPr="003F0C9E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>2</w:t>
      </w:r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, M</w:t>
      </w:r>
      <w:r w:rsidR="00322FF8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usa</w:t>
      </w:r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3F0C9E">
        <w:rPr>
          <w:rFonts w:asciiTheme="majorBidi" w:eastAsia="Calibri" w:hAnsiTheme="majorBidi" w:cstheme="majorBidi"/>
          <w:bCs/>
          <w:sz w:val="18"/>
          <w:szCs w:val="18"/>
          <w:lang w:val="es-ES"/>
        </w:rPr>
        <w:t>Noghreian</w:t>
      </w:r>
      <w:proofErr w:type="spellEnd"/>
      <w:r w:rsidRPr="003F0C9E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>3</w:t>
      </w:r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P</w:t>
      </w:r>
      <w:r w:rsidR="00322FF8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eyman</w:t>
      </w:r>
      <w:proofErr w:type="spellEnd"/>
      <w:r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 Afzal</w:t>
      </w:r>
      <w:r w:rsidR="003F0C9E" w:rsidRPr="003F0C9E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>4</w:t>
      </w:r>
    </w:p>
    <w:p w:rsidR="00862B62" w:rsidRPr="003F0C9E" w:rsidRDefault="00F253FE" w:rsidP="006F356A">
      <w:pPr>
        <w:spacing w:line="480" w:lineRule="auto"/>
        <w:ind w:firstLine="288"/>
        <w:jc w:val="center"/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</w:pPr>
      <w:r w:rsidRPr="003F0C9E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>1</w:t>
      </w:r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 Department of Geology, Science and Research branch, Islamic Azad University, Tehran, Iran</w:t>
      </w:r>
    </w:p>
    <w:p w:rsidR="00862B62" w:rsidRPr="003F0C9E" w:rsidRDefault="00F253FE" w:rsidP="006F356A">
      <w:pPr>
        <w:spacing w:line="480" w:lineRule="auto"/>
        <w:ind w:firstLine="288"/>
        <w:jc w:val="center"/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</w:pPr>
      <w:r w:rsidRPr="003F0C9E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 xml:space="preserve">2 </w:t>
      </w:r>
      <w:proofErr w:type="spellStart"/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Shahid</w:t>
      </w:r>
      <w:proofErr w:type="spellEnd"/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Beheshti</w:t>
      </w:r>
      <w:proofErr w:type="spellEnd"/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 </w:t>
      </w:r>
      <w:proofErr w:type="gramStart"/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University</w:t>
      </w:r>
      <w:proofErr w:type="gramEnd"/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, Earth Sciences Faculty, Tehran, Iran</w:t>
      </w:r>
    </w:p>
    <w:p w:rsidR="00862B62" w:rsidRPr="003F0C9E" w:rsidRDefault="00F253FE" w:rsidP="006F356A">
      <w:pPr>
        <w:spacing w:line="480" w:lineRule="auto"/>
        <w:ind w:firstLine="288"/>
        <w:jc w:val="center"/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</w:pPr>
      <w:r w:rsidRPr="003F0C9E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 xml:space="preserve">3 </w:t>
      </w:r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 xml:space="preserve">Isfahan </w:t>
      </w:r>
      <w:proofErr w:type="gramStart"/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University</w:t>
      </w:r>
      <w:proofErr w:type="gramEnd"/>
      <w:r w:rsidR="00862B62" w:rsidRPr="003F0C9E">
        <w:rPr>
          <w:rFonts w:asciiTheme="majorBidi" w:eastAsia="Calibri" w:hAnsiTheme="majorBidi" w:cstheme="majorBidi"/>
          <w:bCs/>
          <w:color w:val="000000"/>
          <w:sz w:val="18"/>
          <w:szCs w:val="18"/>
          <w:lang w:val="en-US"/>
        </w:rPr>
        <w:t>, Department of Geology, Isfahan, Iran</w:t>
      </w:r>
    </w:p>
    <w:p w:rsidR="00B0546B" w:rsidRPr="003F0C9E" w:rsidRDefault="00F253FE" w:rsidP="006F356A">
      <w:pPr>
        <w:spacing w:line="480" w:lineRule="auto"/>
        <w:ind w:firstLine="288"/>
        <w:jc w:val="center"/>
        <w:rPr>
          <w:rFonts w:asciiTheme="majorBidi" w:eastAsia="Calibri" w:hAnsiTheme="majorBidi" w:cstheme="majorBidi"/>
          <w:color w:val="000000"/>
          <w:sz w:val="18"/>
          <w:szCs w:val="18"/>
          <w:lang w:val="en-US"/>
        </w:rPr>
      </w:pPr>
      <w:r w:rsidRPr="003F0C9E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 xml:space="preserve">4 </w:t>
      </w:r>
      <w:r w:rsidR="00862B62" w:rsidRPr="003F0C9E">
        <w:rPr>
          <w:rFonts w:asciiTheme="majorBidi" w:eastAsia="Calibri" w:hAnsiTheme="majorBidi" w:cstheme="majorBidi"/>
          <w:color w:val="000000"/>
          <w:sz w:val="18"/>
          <w:szCs w:val="18"/>
          <w:lang w:val="en-US"/>
        </w:rPr>
        <w:t xml:space="preserve">Islamic Azad </w:t>
      </w:r>
      <w:proofErr w:type="gramStart"/>
      <w:r w:rsidR="00862B62" w:rsidRPr="003F0C9E">
        <w:rPr>
          <w:rFonts w:asciiTheme="majorBidi" w:eastAsia="Calibri" w:hAnsiTheme="majorBidi" w:cstheme="majorBidi"/>
          <w:color w:val="000000"/>
          <w:sz w:val="18"/>
          <w:szCs w:val="18"/>
          <w:lang w:val="en-US"/>
        </w:rPr>
        <w:t>University</w:t>
      </w:r>
      <w:proofErr w:type="gramEnd"/>
      <w:r w:rsidR="00862B62" w:rsidRPr="003F0C9E">
        <w:rPr>
          <w:rFonts w:asciiTheme="majorBidi" w:eastAsia="Calibri" w:hAnsiTheme="majorBidi" w:cstheme="majorBidi"/>
          <w:color w:val="000000"/>
          <w:sz w:val="18"/>
          <w:szCs w:val="18"/>
          <w:lang w:val="en-US"/>
        </w:rPr>
        <w:t>, Department of Mining Engineering, Tehran, Iran</w:t>
      </w: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9F1D3A" w:rsidRDefault="009F1D3A" w:rsidP="003F0C9E">
      <w:pPr>
        <w:spacing w:line="480" w:lineRule="auto"/>
        <w:ind w:firstLine="0"/>
        <w:rPr>
          <w:rFonts w:asciiTheme="majorBidi" w:hAnsiTheme="majorBidi" w:cstheme="majorBidi"/>
          <w:color w:val="000000"/>
          <w:sz w:val="20"/>
          <w:szCs w:val="20"/>
        </w:rPr>
      </w:pPr>
    </w:p>
    <w:p w:rsidR="003F0C9E" w:rsidRPr="003F0C9E" w:rsidRDefault="003F0C9E" w:rsidP="003F0C9E">
      <w:pPr>
        <w:spacing w:line="480" w:lineRule="auto"/>
        <w:ind w:firstLine="0"/>
        <w:rPr>
          <w:bCs/>
        </w:rPr>
      </w:pPr>
      <w:r w:rsidRPr="003F0C9E">
        <w:rPr>
          <w:bCs/>
        </w:rPr>
        <w:lastRenderedPageBreak/>
        <w:t>1. Introduction</w:t>
      </w:r>
    </w:p>
    <w:p w:rsidR="003F0C9E" w:rsidRPr="003F0C9E" w:rsidRDefault="003F0C9E" w:rsidP="00077186">
      <w:pPr>
        <w:widowControl w:val="0"/>
        <w:autoSpaceDE w:val="0"/>
        <w:autoSpaceDN w:val="0"/>
        <w:adjustRightInd w:val="0"/>
        <w:snapToGrid w:val="0"/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>Identification and recognition</w:t>
      </w:r>
      <w:r w:rsidRPr="003F0C9E">
        <w:rPr>
          <w:rFonts w:eastAsia="Calibri"/>
          <w:sz w:val="20"/>
          <w:szCs w:val="20"/>
          <w:lang w:val="en-US"/>
        </w:rPr>
        <w:t xml:space="preserve"> of anomalies from background is a</w:t>
      </w:r>
      <w:r>
        <w:rPr>
          <w:rFonts w:eastAsia="Calibri"/>
          <w:sz w:val="20"/>
          <w:szCs w:val="20"/>
          <w:lang w:val="en-US"/>
        </w:rPr>
        <w:t>n</w:t>
      </w:r>
      <w:r w:rsidRPr="003F0C9E">
        <w:rPr>
          <w:rFonts w:eastAsia="Calibri"/>
          <w:sz w:val="20"/>
          <w:szCs w:val="20"/>
          <w:lang w:val="en-US"/>
        </w:rPr>
        <w:t xml:space="preserve"> essential issue in geochemical exploration. In the </w:t>
      </w:r>
      <w:proofErr w:type="gramStart"/>
      <w:r w:rsidRPr="003F0C9E">
        <w:rPr>
          <w:rFonts w:eastAsia="Calibri"/>
          <w:sz w:val="20"/>
          <w:szCs w:val="20"/>
          <w:lang w:val="en-US"/>
        </w:rPr>
        <w:t>last</w:t>
      </w:r>
      <w:proofErr w:type="gramEnd"/>
      <w:r w:rsidRPr="003F0C9E">
        <w:rPr>
          <w:rFonts w:eastAsia="Calibri"/>
          <w:sz w:val="20"/>
          <w:szCs w:val="20"/>
          <w:lang w:val="en-US"/>
        </w:rPr>
        <w:t xml:space="preserve"> century, customized statistical methods usually assumed that the concentration of chemical elements in the crust follow a normal or log-normal distribution. A geochemical anomaly as defined is a region where the concentration of a specific element is greater than a certain threshold value by statistical parameters, such as mean, median, mode, and standard deviation </w:t>
      </w:r>
      <w:r w:rsidR="00C85E72">
        <w:rPr>
          <w:rFonts w:eastAsia="Calibri"/>
          <w:sz w:val="20"/>
          <w:szCs w:val="20"/>
          <w:lang w:val="en-US"/>
        </w:rPr>
        <w:t>(</w:t>
      </w:r>
      <w:proofErr w:type="spellStart"/>
      <w:r w:rsidR="00C85E72">
        <w:rPr>
          <w:rFonts w:eastAsia="Calibri"/>
          <w:sz w:val="20"/>
          <w:szCs w:val="20"/>
          <w:lang w:val="en-US"/>
        </w:rPr>
        <w:t>Bolviken</w:t>
      </w:r>
      <w:proofErr w:type="spellEnd"/>
      <w:r w:rsidR="00C85E72">
        <w:rPr>
          <w:rFonts w:eastAsia="Calibri"/>
          <w:sz w:val="20"/>
          <w:szCs w:val="20"/>
          <w:lang w:val="en-US"/>
        </w:rPr>
        <w:t xml:space="preserve"> et al., </w:t>
      </w:r>
      <w:r w:rsidR="0086382F">
        <w:rPr>
          <w:rFonts w:eastAsia="Calibri"/>
          <w:sz w:val="20"/>
          <w:szCs w:val="20"/>
          <w:lang w:val="en-US"/>
        </w:rPr>
        <w:t xml:space="preserve">1992; Cheng and </w:t>
      </w:r>
      <w:proofErr w:type="spellStart"/>
      <w:r w:rsidR="0086382F">
        <w:rPr>
          <w:rFonts w:eastAsia="Calibri"/>
          <w:sz w:val="20"/>
          <w:szCs w:val="20"/>
          <w:lang w:val="en-US"/>
        </w:rPr>
        <w:t>Agterberg</w:t>
      </w:r>
      <w:proofErr w:type="spellEnd"/>
      <w:r w:rsidR="0086382F">
        <w:rPr>
          <w:rFonts w:eastAsia="Calibri"/>
          <w:sz w:val="20"/>
          <w:szCs w:val="20"/>
          <w:lang w:val="en-US"/>
        </w:rPr>
        <w:t xml:space="preserve">, 1996; </w:t>
      </w:r>
      <w:r w:rsidR="00C85E72">
        <w:rPr>
          <w:rFonts w:eastAsia="Calibri"/>
          <w:sz w:val="20"/>
          <w:szCs w:val="20"/>
          <w:lang w:val="en-US"/>
        </w:rPr>
        <w:t>Li et al., 2003)</w:t>
      </w:r>
      <w:r w:rsidRPr="003F0C9E">
        <w:rPr>
          <w:rFonts w:eastAsia="Calibri"/>
          <w:sz w:val="20"/>
          <w:szCs w:val="20"/>
          <w:lang w:val="en-US"/>
        </w:rPr>
        <w:t>.</w:t>
      </w:r>
      <w:r w:rsidRPr="003F0C9E"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Pr="003F0C9E">
        <w:rPr>
          <w:rFonts w:eastAsia="Calibri"/>
          <w:sz w:val="20"/>
          <w:szCs w:val="20"/>
          <w:lang w:val="en-US"/>
        </w:rPr>
        <w:t xml:space="preserve">But, statistical methods e.g., by histogram analysis or Q-Q plots assuming normality or </w:t>
      </w:r>
      <w:proofErr w:type="spellStart"/>
      <w:r w:rsidRPr="003F0C9E">
        <w:rPr>
          <w:rFonts w:eastAsia="Calibri"/>
          <w:sz w:val="20"/>
          <w:szCs w:val="20"/>
          <w:lang w:val="en-US"/>
        </w:rPr>
        <w:t>lognormality</w:t>
      </w:r>
      <w:proofErr w:type="spellEnd"/>
      <w:r w:rsidRPr="003F0C9E">
        <w:rPr>
          <w:rFonts w:eastAsia="Calibri"/>
          <w:sz w:val="20"/>
          <w:szCs w:val="20"/>
          <w:lang w:val="en-US"/>
        </w:rPr>
        <w:t xml:space="preserve"> and do not consider the shape, extent and magnitude of anomalous areas and disregard</w:t>
      </w:r>
      <w:r w:rsidR="00C85E72">
        <w:rPr>
          <w:rFonts w:eastAsia="Calibri"/>
          <w:sz w:val="20"/>
          <w:szCs w:val="20"/>
          <w:lang w:val="en-US"/>
        </w:rPr>
        <w:t>ing spatial distribution (</w:t>
      </w:r>
      <w:r w:rsidR="0086382F">
        <w:rPr>
          <w:rFonts w:eastAsia="Calibri"/>
          <w:sz w:val="20"/>
          <w:szCs w:val="20"/>
          <w:lang w:val="en-US"/>
        </w:rPr>
        <w:t xml:space="preserve">Cheng et al., 1994; </w:t>
      </w:r>
      <w:proofErr w:type="spellStart"/>
      <w:r w:rsidR="0086382F">
        <w:rPr>
          <w:rFonts w:eastAsia="Calibri"/>
          <w:sz w:val="20"/>
          <w:szCs w:val="20"/>
          <w:lang w:val="en-US"/>
        </w:rPr>
        <w:t>Agterberg</w:t>
      </w:r>
      <w:proofErr w:type="spellEnd"/>
      <w:r w:rsidR="0086382F">
        <w:rPr>
          <w:rFonts w:eastAsia="Calibri"/>
          <w:sz w:val="20"/>
          <w:szCs w:val="20"/>
          <w:lang w:val="en-US"/>
        </w:rPr>
        <w:t xml:space="preserve">, 1995; </w:t>
      </w:r>
      <w:proofErr w:type="spellStart"/>
      <w:r w:rsidR="00C85E72">
        <w:rPr>
          <w:rFonts w:eastAsia="Calibri"/>
          <w:sz w:val="20"/>
          <w:szCs w:val="20"/>
          <w:lang w:val="en-US"/>
        </w:rPr>
        <w:t>Afzal</w:t>
      </w:r>
      <w:proofErr w:type="spellEnd"/>
      <w:r w:rsidR="00C85E72">
        <w:rPr>
          <w:rFonts w:eastAsia="Calibri"/>
          <w:sz w:val="20"/>
          <w:szCs w:val="20"/>
          <w:lang w:val="en-US"/>
        </w:rPr>
        <w:t xml:space="preserve"> et al., 2010</w:t>
      </w:r>
      <w:r w:rsidR="0086382F">
        <w:rPr>
          <w:rFonts w:eastAsia="Calibri"/>
          <w:sz w:val="20"/>
          <w:szCs w:val="20"/>
          <w:lang w:val="en-US"/>
        </w:rPr>
        <w:t>;</w:t>
      </w:r>
      <w:r w:rsidR="00C85E72">
        <w:rPr>
          <w:rFonts w:eastAsia="Calibri"/>
          <w:sz w:val="20"/>
          <w:szCs w:val="20"/>
          <w:lang w:val="en-US"/>
        </w:rPr>
        <w:t xml:space="preserve"> Deng et al., 2010)</w:t>
      </w:r>
      <w:r w:rsidRPr="003F0C9E">
        <w:rPr>
          <w:rFonts w:eastAsia="Calibri"/>
          <w:sz w:val="20"/>
          <w:szCs w:val="20"/>
          <w:lang w:val="en-US"/>
        </w:rPr>
        <w:t xml:space="preserve">. </w:t>
      </w:r>
    </w:p>
    <w:p w:rsidR="003F0C9E" w:rsidRPr="00077186" w:rsidRDefault="003F0C9E" w:rsidP="000403E9">
      <w:pPr>
        <w:widowControl w:val="0"/>
        <w:autoSpaceDE w:val="0"/>
        <w:autoSpaceDN w:val="0"/>
        <w:adjustRightInd w:val="0"/>
        <w:snapToGrid w:val="0"/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077186">
        <w:rPr>
          <w:rFonts w:eastAsia="Calibri"/>
          <w:sz w:val="20"/>
          <w:szCs w:val="20"/>
          <w:lang w:val="en-US"/>
        </w:rPr>
        <w:t>Fractal models</w:t>
      </w:r>
      <w:r w:rsidR="00077186" w:rsidRPr="00077186">
        <w:rPr>
          <w:rFonts w:eastAsia="Calibri"/>
          <w:sz w:val="20"/>
          <w:szCs w:val="20"/>
          <w:lang w:val="en-US"/>
        </w:rPr>
        <w:t xml:space="preserve"> and methods</w:t>
      </w:r>
      <w:r w:rsidRPr="00077186">
        <w:rPr>
          <w:rFonts w:eastAsia="Calibri"/>
          <w:sz w:val="20"/>
          <w:szCs w:val="20"/>
          <w:lang w:val="en-US"/>
        </w:rPr>
        <w:t xml:space="preserve"> can be </w:t>
      </w:r>
      <w:r w:rsidR="00077186" w:rsidRPr="00077186">
        <w:rPr>
          <w:rFonts w:eastAsia="Calibri"/>
          <w:sz w:val="20"/>
          <w:szCs w:val="20"/>
          <w:lang w:val="en-US"/>
        </w:rPr>
        <w:t>introduced and established</w:t>
      </w:r>
      <w:r w:rsidRPr="00077186">
        <w:rPr>
          <w:rFonts w:eastAsia="Calibri"/>
          <w:sz w:val="20"/>
          <w:szCs w:val="20"/>
          <w:lang w:val="en-US"/>
        </w:rPr>
        <w:t xml:space="preserve"> by Mandelbrot (1983), which he has applied to objects that were too irregular to be described by ordinary Euclidean geometry </w:t>
      </w:r>
      <w:r w:rsidR="00077186">
        <w:rPr>
          <w:rFonts w:eastAsia="Calibri"/>
          <w:sz w:val="20"/>
          <w:szCs w:val="20"/>
          <w:lang w:val="en-US"/>
        </w:rPr>
        <w:t>(</w:t>
      </w:r>
      <w:proofErr w:type="spellStart"/>
      <w:r w:rsidR="008B32E5">
        <w:rPr>
          <w:rFonts w:eastAsia="Calibri"/>
          <w:sz w:val="20"/>
          <w:szCs w:val="20"/>
          <w:lang w:val="en-US"/>
        </w:rPr>
        <w:t>Agterberg</w:t>
      </w:r>
      <w:proofErr w:type="spellEnd"/>
      <w:r w:rsidR="008B32E5">
        <w:rPr>
          <w:rFonts w:eastAsia="Calibri"/>
          <w:sz w:val="20"/>
          <w:szCs w:val="20"/>
          <w:lang w:val="en-US"/>
        </w:rPr>
        <w:t xml:space="preserve"> et al., 1993; </w:t>
      </w:r>
      <w:r w:rsidR="008F6918">
        <w:rPr>
          <w:rFonts w:eastAsia="Calibri"/>
          <w:sz w:val="20"/>
          <w:szCs w:val="20"/>
          <w:lang w:val="en-US"/>
        </w:rPr>
        <w:t>Cheng et al., 1994</w:t>
      </w:r>
      <w:r w:rsidR="00077186">
        <w:rPr>
          <w:rFonts w:eastAsia="Calibri"/>
          <w:sz w:val="20"/>
          <w:szCs w:val="20"/>
          <w:lang w:val="en-US"/>
        </w:rPr>
        <w:t xml:space="preserve">; </w:t>
      </w:r>
      <w:proofErr w:type="spellStart"/>
      <w:r w:rsidR="00077186">
        <w:rPr>
          <w:rFonts w:eastAsia="Calibri"/>
          <w:sz w:val="20"/>
          <w:szCs w:val="20"/>
          <w:lang w:val="en-US"/>
        </w:rPr>
        <w:t>Sim</w:t>
      </w:r>
      <w:proofErr w:type="spellEnd"/>
      <w:r w:rsidR="00077186">
        <w:rPr>
          <w:rFonts w:eastAsia="Calibri"/>
          <w:sz w:val="20"/>
          <w:szCs w:val="20"/>
          <w:lang w:val="en-US"/>
        </w:rPr>
        <w:t xml:space="preserve"> et al., 1999</w:t>
      </w:r>
      <w:r w:rsidR="008F6918">
        <w:rPr>
          <w:rFonts w:eastAsia="Calibri"/>
          <w:sz w:val="20"/>
          <w:szCs w:val="20"/>
          <w:lang w:val="en-US"/>
        </w:rPr>
        <w:t>; Davis, 2002</w:t>
      </w:r>
      <w:r w:rsidR="00077186">
        <w:rPr>
          <w:rFonts w:eastAsia="Calibri"/>
          <w:sz w:val="20"/>
          <w:szCs w:val="20"/>
          <w:lang w:val="en-US"/>
        </w:rPr>
        <w:t>)</w:t>
      </w:r>
      <w:r w:rsidRPr="00077186">
        <w:rPr>
          <w:rFonts w:eastAsia="Calibri"/>
          <w:sz w:val="20"/>
          <w:szCs w:val="20"/>
          <w:lang w:val="en-US"/>
        </w:rPr>
        <w:t xml:space="preserve">. Fractal </w:t>
      </w:r>
      <w:r w:rsidR="00077186">
        <w:rPr>
          <w:rFonts w:eastAsia="Calibri"/>
          <w:sz w:val="20"/>
          <w:szCs w:val="20"/>
          <w:lang w:val="en-US"/>
        </w:rPr>
        <w:t>models</w:t>
      </w:r>
      <w:r w:rsidRPr="00077186">
        <w:rPr>
          <w:rFonts w:eastAsia="Calibri"/>
          <w:sz w:val="20"/>
          <w:szCs w:val="20"/>
          <w:lang w:val="en-US"/>
        </w:rPr>
        <w:t xml:space="preserve"> ha</w:t>
      </w:r>
      <w:r w:rsidR="00077186">
        <w:rPr>
          <w:rFonts w:eastAsia="Calibri"/>
          <w:sz w:val="20"/>
          <w:szCs w:val="20"/>
          <w:lang w:val="en-US"/>
        </w:rPr>
        <w:t>ve</w:t>
      </w:r>
      <w:r w:rsidRPr="00077186">
        <w:rPr>
          <w:rFonts w:eastAsia="Calibri"/>
          <w:sz w:val="20"/>
          <w:szCs w:val="20"/>
          <w:lang w:val="en-US"/>
        </w:rPr>
        <w:t xml:space="preserve"> been applied to </w:t>
      </w:r>
      <w:r w:rsidR="00077186">
        <w:rPr>
          <w:rFonts w:eastAsia="Calibri"/>
          <w:sz w:val="20"/>
          <w:szCs w:val="20"/>
          <w:lang w:val="en-US"/>
        </w:rPr>
        <w:t>geosciences</w:t>
      </w:r>
      <w:r w:rsidRPr="00077186">
        <w:rPr>
          <w:rFonts w:eastAsia="Calibri"/>
          <w:sz w:val="20"/>
          <w:szCs w:val="20"/>
          <w:lang w:val="en-US"/>
        </w:rPr>
        <w:t xml:space="preserve"> studies since late 1980s </w:t>
      </w:r>
      <w:r w:rsidR="00077186">
        <w:rPr>
          <w:rFonts w:eastAsia="Calibri"/>
          <w:sz w:val="20"/>
          <w:szCs w:val="20"/>
          <w:lang w:val="en-US"/>
        </w:rPr>
        <w:t>(</w:t>
      </w:r>
      <w:r w:rsidR="00F85391">
        <w:rPr>
          <w:rFonts w:eastAsia="Calibri"/>
          <w:sz w:val="20"/>
          <w:szCs w:val="20"/>
          <w:lang w:val="en-US"/>
        </w:rPr>
        <w:t xml:space="preserve">For example, </w:t>
      </w:r>
      <w:proofErr w:type="spellStart"/>
      <w:r w:rsidR="00ED4479">
        <w:rPr>
          <w:rFonts w:eastAsia="Calibri"/>
          <w:sz w:val="20"/>
          <w:szCs w:val="20"/>
          <w:lang w:val="en-US"/>
        </w:rPr>
        <w:t>Turcotte</w:t>
      </w:r>
      <w:proofErr w:type="spellEnd"/>
      <w:r w:rsidR="00ED4479">
        <w:rPr>
          <w:rFonts w:eastAsia="Calibri"/>
          <w:sz w:val="20"/>
          <w:szCs w:val="20"/>
          <w:lang w:val="en-US"/>
        </w:rPr>
        <w:t xml:space="preserve">, 1986; </w:t>
      </w:r>
      <w:proofErr w:type="spellStart"/>
      <w:r w:rsidR="00ED4479">
        <w:rPr>
          <w:rFonts w:eastAsia="Calibri"/>
          <w:sz w:val="20"/>
          <w:szCs w:val="20"/>
          <w:lang w:val="en-US"/>
        </w:rPr>
        <w:t>Meng</w:t>
      </w:r>
      <w:proofErr w:type="spellEnd"/>
      <w:r w:rsidR="00ED4479">
        <w:rPr>
          <w:rFonts w:eastAsia="Calibri"/>
          <w:sz w:val="20"/>
          <w:szCs w:val="20"/>
          <w:lang w:val="en-US"/>
        </w:rPr>
        <w:t xml:space="preserve"> and Zhao, 1991; </w:t>
      </w:r>
      <w:proofErr w:type="spellStart"/>
      <w:r w:rsidR="004F7534">
        <w:rPr>
          <w:rFonts w:eastAsia="Calibri"/>
          <w:sz w:val="20"/>
          <w:szCs w:val="20"/>
          <w:lang w:val="en-US"/>
        </w:rPr>
        <w:t>Sim</w:t>
      </w:r>
      <w:proofErr w:type="spellEnd"/>
      <w:r w:rsidR="004F7534">
        <w:rPr>
          <w:rFonts w:eastAsia="Calibri"/>
          <w:sz w:val="20"/>
          <w:szCs w:val="20"/>
          <w:lang w:val="en-US"/>
        </w:rPr>
        <w:t xml:space="preserve"> et al., 1991; </w:t>
      </w:r>
      <w:r w:rsidR="00DC29A9">
        <w:rPr>
          <w:rFonts w:eastAsia="Calibri"/>
          <w:sz w:val="20"/>
          <w:szCs w:val="20"/>
          <w:lang w:val="en-US"/>
        </w:rPr>
        <w:t xml:space="preserve">Cheng et al., 1994; </w:t>
      </w:r>
      <w:proofErr w:type="spellStart"/>
      <w:r w:rsidR="00077186">
        <w:rPr>
          <w:rFonts w:eastAsia="Calibri"/>
          <w:sz w:val="20"/>
          <w:szCs w:val="20"/>
          <w:lang w:val="en-US"/>
        </w:rPr>
        <w:t>Agterberg</w:t>
      </w:r>
      <w:proofErr w:type="spellEnd"/>
      <w:r w:rsidR="00077186">
        <w:rPr>
          <w:rFonts w:eastAsia="Calibri"/>
          <w:sz w:val="20"/>
          <w:szCs w:val="20"/>
          <w:lang w:val="en-US"/>
        </w:rPr>
        <w:t xml:space="preserve"> et al., 1996</w:t>
      </w:r>
      <w:r w:rsidR="00ED4479">
        <w:rPr>
          <w:rFonts w:eastAsia="Calibri"/>
          <w:sz w:val="20"/>
          <w:szCs w:val="20"/>
          <w:lang w:val="en-US"/>
        </w:rPr>
        <w:t xml:space="preserve">; </w:t>
      </w:r>
      <w:r w:rsidR="00BC6151">
        <w:rPr>
          <w:rFonts w:eastAsia="Calibri"/>
          <w:sz w:val="20"/>
          <w:szCs w:val="20"/>
          <w:lang w:val="en-US"/>
        </w:rPr>
        <w:t xml:space="preserve">Cheng, 1999; </w:t>
      </w:r>
      <w:proofErr w:type="spellStart"/>
      <w:r w:rsidR="00ED4479">
        <w:rPr>
          <w:rFonts w:eastAsia="Calibri"/>
          <w:sz w:val="20"/>
          <w:szCs w:val="20"/>
          <w:lang w:val="en-US"/>
        </w:rPr>
        <w:t>Gonclaves</w:t>
      </w:r>
      <w:proofErr w:type="spellEnd"/>
      <w:r w:rsidR="00ED4479">
        <w:rPr>
          <w:rFonts w:eastAsia="Calibri"/>
          <w:sz w:val="20"/>
          <w:szCs w:val="20"/>
          <w:lang w:val="en-US"/>
        </w:rPr>
        <w:t xml:space="preserve"> et al., 2001; </w:t>
      </w:r>
      <w:r w:rsidR="00BC6151">
        <w:rPr>
          <w:rFonts w:eastAsia="Calibri"/>
          <w:sz w:val="20"/>
          <w:szCs w:val="20"/>
          <w:lang w:val="en-US"/>
        </w:rPr>
        <w:t>Li et al., 200</w:t>
      </w:r>
      <w:r w:rsidR="00F5555F">
        <w:rPr>
          <w:rFonts w:eastAsia="Calibri"/>
          <w:sz w:val="20"/>
          <w:szCs w:val="20"/>
          <w:lang w:val="en-US"/>
        </w:rPr>
        <w:t>3</w:t>
      </w:r>
      <w:r w:rsidR="00BC6151">
        <w:rPr>
          <w:rFonts w:eastAsia="Calibri"/>
          <w:sz w:val="20"/>
          <w:szCs w:val="20"/>
          <w:lang w:val="en-US"/>
        </w:rPr>
        <w:t xml:space="preserve">; </w:t>
      </w:r>
      <w:proofErr w:type="spellStart"/>
      <w:r w:rsidR="00F5555F">
        <w:rPr>
          <w:rFonts w:eastAsia="Calibri"/>
          <w:sz w:val="20"/>
          <w:szCs w:val="20"/>
          <w:lang w:val="en-US"/>
        </w:rPr>
        <w:t>Zuo</w:t>
      </w:r>
      <w:proofErr w:type="spellEnd"/>
      <w:r w:rsidR="00F5555F">
        <w:rPr>
          <w:rFonts w:eastAsia="Calibri"/>
          <w:sz w:val="20"/>
          <w:szCs w:val="20"/>
          <w:lang w:val="en-US"/>
        </w:rPr>
        <w:t xml:space="preserve"> et al., 2009; </w:t>
      </w:r>
      <w:proofErr w:type="spellStart"/>
      <w:r w:rsidR="00F5555F">
        <w:rPr>
          <w:rFonts w:eastAsia="Calibri"/>
          <w:sz w:val="20"/>
          <w:szCs w:val="20"/>
          <w:lang w:val="en-US"/>
        </w:rPr>
        <w:t>Afzal</w:t>
      </w:r>
      <w:proofErr w:type="spellEnd"/>
      <w:r w:rsidR="00F5555F">
        <w:rPr>
          <w:rFonts w:eastAsia="Calibri"/>
          <w:sz w:val="20"/>
          <w:szCs w:val="20"/>
          <w:lang w:val="en-US"/>
        </w:rPr>
        <w:t xml:space="preserve"> et al., 2010; Carranza and </w:t>
      </w:r>
      <w:proofErr w:type="spellStart"/>
      <w:r w:rsidR="00F5555F">
        <w:rPr>
          <w:rFonts w:eastAsia="Calibri"/>
          <w:sz w:val="20"/>
          <w:szCs w:val="20"/>
          <w:lang w:val="en-US"/>
        </w:rPr>
        <w:t>Sadeghi</w:t>
      </w:r>
      <w:proofErr w:type="spellEnd"/>
      <w:r w:rsidR="00F5555F">
        <w:rPr>
          <w:rFonts w:eastAsia="Calibri"/>
          <w:sz w:val="20"/>
          <w:szCs w:val="20"/>
          <w:lang w:val="en-US"/>
        </w:rPr>
        <w:t xml:space="preserve">, 2010; Deng et al., 2010; </w:t>
      </w:r>
      <w:proofErr w:type="spellStart"/>
      <w:r w:rsidR="00F5555F">
        <w:rPr>
          <w:rFonts w:eastAsia="Calibri"/>
          <w:sz w:val="20"/>
          <w:szCs w:val="20"/>
          <w:lang w:val="en-US"/>
        </w:rPr>
        <w:t>Afzal</w:t>
      </w:r>
      <w:proofErr w:type="spellEnd"/>
      <w:r w:rsidR="00F5555F">
        <w:rPr>
          <w:rFonts w:eastAsia="Calibri"/>
          <w:sz w:val="20"/>
          <w:szCs w:val="20"/>
          <w:lang w:val="en-US"/>
        </w:rPr>
        <w:t xml:space="preserve"> et al., 2011; </w:t>
      </w:r>
      <w:proofErr w:type="spellStart"/>
      <w:r w:rsidR="00F5555F">
        <w:rPr>
          <w:rFonts w:eastAsia="Calibri"/>
          <w:sz w:val="20"/>
          <w:szCs w:val="20"/>
          <w:lang w:val="en-US"/>
        </w:rPr>
        <w:t>Afzal</w:t>
      </w:r>
      <w:proofErr w:type="spellEnd"/>
      <w:r w:rsidR="00F5555F">
        <w:rPr>
          <w:rFonts w:eastAsia="Calibri"/>
          <w:sz w:val="20"/>
          <w:szCs w:val="20"/>
          <w:lang w:val="en-US"/>
        </w:rPr>
        <w:t xml:space="preserve"> et al., 2012</w:t>
      </w:r>
      <w:r w:rsidR="00FF75EB">
        <w:rPr>
          <w:rFonts w:eastAsia="Calibri"/>
          <w:sz w:val="20"/>
          <w:szCs w:val="20"/>
          <w:lang w:val="en-US"/>
        </w:rPr>
        <w:t>)</w:t>
      </w:r>
      <w:r w:rsidRPr="00077186">
        <w:rPr>
          <w:rFonts w:eastAsia="Calibri"/>
          <w:sz w:val="20"/>
          <w:szCs w:val="20"/>
          <w:lang w:val="en-US"/>
        </w:rPr>
        <w:t xml:space="preserve">. </w:t>
      </w:r>
      <w:r w:rsidR="006031B5">
        <w:rPr>
          <w:rFonts w:eastAsia="Calibri"/>
          <w:sz w:val="20"/>
          <w:szCs w:val="20"/>
          <w:lang w:val="en-US"/>
        </w:rPr>
        <w:t>Mandelbrot</w:t>
      </w:r>
      <w:r w:rsidRPr="00077186">
        <w:rPr>
          <w:rFonts w:eastAsia="Calibri"/>
          <w:sz w:val="20"/>
          <w:szCs w:val="20"/>
          <w:lang w:val="en-US"/>
        </w:rPr>
        <w:t xml:space="preserve"> (19</w:t>
      </w:r>
      <w:r w:rsidR="006031B5">
        <w:rPr>
          <w:rFonts w:eastAsia="Calibri"/>
          <w:sz w:val="20"/>
          <w:szCs w:val="20"/>
          <w:lang w:val="en-US"/>
        </w:rPr>
        <w:t>83</w:t>
      </w:r>
      <w:r w:rsidRPr="00077186">
        <w:rPr>
          <w:rFonts w:eastAsia="Calibri"/>
          <w:sz w:val="20"/>
          <w:szCs w:val="20"/>
          <w:lang w:val="en-US"/>
        </w:rPr>
        <w:t xml:space="preserve">) proposed </w:t>
      </w:r>
      <w:r w:rsidR="006031B5">
        <w:rPr>
          <w:rFonts w:eastAsia="Calibri"/>
          <w:sz w:val="20"/>
          <w:szCs w:val="20"/>
          <w:lang w:val="en-US"/>
        </w:rPr>
        <w:t>number-size (N-S)</w:t>
      </w:r>
      <w:r w:rsidRPr="00077186">
        <w:rPr>
          <w:rFonts w:eastAsia="Calibri"/>
          <w:sz w:val="20"/>
          <w:szCs w:val="20"/>
          <w:lang w:val="en-US"/>
        </w:rPr>
        <w:t xml:space="preserve"> </w:t>
      </w:r>
      <w:r w:rsidR="006031B5">
        <w:rPr>
          <w:rFonts w:eastAsia="Calibri"/>
          <w:sz w:val="20"/>
          <w:szCs w:val="20"/>
          <w:lang w:val="en-US"/>
        </w:rPr>
        <w:t>model</w:t>
      </w:r>
      <w:r w:rsidRPr="00077186">
        <w:rPr>
          <w:rFonts w:eastAsia="Calibri"/>
          <w:sz w:val="20"/>
          <w:szCs w:val="20"/>
          <w:lang w:val="en-US"/>
        </w:rPr>
        <w:t xml:space="preserve"> based on the elemental geochemical distributions and occupy </w:t>
      </w:r>
      <w:r w:rsidR="00AD2E11">
        <w:rPr>
          <w:rFonts w:eastAsia="Calibri"/>
          <w:sz w:val="20"/>
          <w:szCs w:val="20"/>
          <w:lang w:val="en-US"/>
        </w:rPr>
        <w:t>number of samples</w:t>
      </w:r>
      <w:r w:rsidRPr="00077186">
        <w:rPr>
          <w:rFonts w:eastAsia="Calibri"/>
          <w:sz w:val="20"/>
          <w:szCs w:val="20"/>
          <w:lang w:val="en-US"/>
        </w:rPr>
        <w:t xml:space="preserve"> relationships. </w:t>
      </w:r>
      <w:proofErr w:type="spellStart"/>
      <w:r w:rsidR="00AA32C9">
        <w:rPr>
          <w:rFonts w:eastAsia="Calibri"/>
          <w:sz w:val="20"/>
          <w:szCs w:val="20"/>
          <w:lang w:val="en-US"/>
        </w:rPr>
        <w:t>Agterberg</w:t>
      </w:r>
      <w:proofErr w:type="spellEnd"/>
      <w:r w:rsidRPr="00077186">
        <w:rPr>
          <w:rFonts w:eastAsia="Calibri"/>
          <w:sz w:val="20"/>
          <w:szCs w:val="20"/>
          <w:lang w:val="en-US"/>
        </w:rPr>
        <w:t xml:space="preserve"> </w:t>
      </w:r>
      <w:r w:rsidR="00AA32C9" w:rsidRPr="00077186">
        <w:rPr>
          <w:rFonts w:eastAsia="Calibri"/>
          <w:sz w:val="20"/>
          <w:szCs w:val="20"/>
          <w:lang w:val="en-US"/>
        </w:rPr>
        <w:t>(199</w:t>
      </w:r>
      <w:r w:rsidR="00AA32C9">
        <w:rPr>
          <w:rFonts w:eastAsia="Calibri"/>
          <w:sz w:val="20"/>
          <w:szCs w:val="20"/>
          <w:lang w:val="en-US"/>
        </w:rPr>
        <w:t>5</w:t>
      </w:r>
      <w:r w:rsidR="00AA32C9" w:rsidRPr="00077186">
        <w:rPr>
          <w:rFonts w:eastAsia="Calibri"/>
          <w:sz w:val="20"/>
          <w:szCs w:val="20"/>
          <w:lang w:val="en-US"/>
        </w:rPr>
        <w:t xml:space="preserve">) </w:t>
      </w:r>
      <w:r w:rsidR="00AA32C9">
        <w:rPr>
          <w:rFonts w:eastAsia="Calibri"/>
          <w:sz w:val="20"/>
          <w:szCs w:val="20"/>
          <w:lang w:val="en-US"/>
        </w:rPr>
        <w:t xml:space="preserve">and Deng </w:t>
      </w:r>
      <w:r w:rsidRPr="00077186">
        <w:rPr>
          <w:rFonts w:eastAsia="Calibri"/>
          <w:sz w:val="20"/>
          <w:szCs w:val="20"/>
          <w:lang w:val="en-US"/>
        </w:rPr>
        <w:t xml:space="preserve">et al. </w:t>
      </w:r>
      <w:r w:rsidR="00AA32C9">
        <w:rPr>
          <w:rFonts w:eastAsia="Calibri"/>
          <w:sz w:val="20"/>
          <w:szCs w:val="20"/>
          <w:lang w:val="en-US"/>
        </w:rPr>
        <w:t>(2010) depict</w:t>
      </w:r>
      <w:r w:rsidRPr="00077186">
        <w:rPr>
          <w:rFonts w:eastAsia="Calibri"/>
          <w:sz w:val="20"/>
          <w:szCs w:val="20"/>
          <w:lang w:val="en-US"/>
        </w:rPr>
        <w:t xml:space="preserve">ed that there are various parameters which have a key role in </w:t>
      </w:r>
      <w:r w:rsidR="00AA32C9">
        <w:rPr>
          <w:rFonts w:eastAsia="Calibri"/>
          <w:sz w:val="20"/>
          <w:szCs w:val="20"/>
          <w:lang w:val="en-US"/>
        </w:rPr>
        <w:t>elemental</w:t>
      </w:r>
      <w:r w:rsidRPr="00077186">
        <w:rPr>
          <w:rFonts w:eastAsia="Calibri"/>
          <w:sz w:val="20"/>
          <w:szCs w:val="20"/>
          <w:lang w:val="en-US"/>
        </w:rPr>
        <w:t xml:space="preserve"> distributions for a given geological-geochemical environments.</w:t>
      </w:r>
    </w:p>
    <w:p w:rsidR="003F0C9E" w:rsidRDefault="003F0C9E" w:rsidP="00AC60A2">
      <w:pPr>
        <w:widowControl w:val="0"/>
        <w:autoSpaceDE w:val="0"/>
        <w:autoSpaceDN w:val="0"/>
        <w:adjustRightInd w:val="0"/>
        <w:snapToGrid w:val="0"/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077186">
        <w:rPr>
          <w:rFonts w:eastAsia="Calibri"/>
          <w:sz w:val="20"/>
          <w:szCs w:val="20"/>
          <w:lang w:val="en-US"/>
        </w:rPr>
        <w:t xml:space="preserve">In this paper, Cu, Au, </w:t>
      </w:r>
      <w:proofErr w:type="gramStart"/>
      <w:r w:rsidRPr="00077186">
        <w:rPr>
          <w:rFonts w:eastAsia="Calibri"/>
          <w:sz w:val="20"/>
          <w:szCs w:val="20"/>
          <w:lang w:val="en-US"/>
        </w:rPr>
        <w:t>As</w:t>
      </w:r>
      <w:proofErr w:type="gramEnd"/>
      <w:r w:rsidRPr="00077186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="00AC60A2">
        <w:rPr>
          <w:rFonts w:eastAsia="Calibri"/>
          <w:sz w:val="20"/>
          <w:szCs w:val="20"/>
          <w:lang w:val="en-US"/>
        </w:rPr>
        <w:t>Sb</w:t>
      </w:r>
      <w:proofErr w:type="spellEnd"/>
      <w:r w:rsidRPr="00077186">
        <w:rPr>
          <w:rFonts w:eastAsia="Calibri"/>
          <w:sz w:val="20"/>
          <w:szCs w:val="20"/>
          <w:lang w:val="en-US"/>
        </w:rPr>
        <w:t xml:space="preserve"> anomalies are separated </w:t>
      </w:r>
      <w:r w:rsidR="00AC60A2">
        <w:rPr>
          <w:rFonts w:eastAsia="Calibri"/>
          <w:sz w:val="20"/>
          <w:szCs w:val="20"/>
          <w:lang w:val="en-US"/>
        </w:rPr>
        <w:t xml:space="preserve">and delineated </w:t>
      </w:r>
      <w:r w:rsidRPr="00077186">
        <w:rPr>
          <w:rFonts w:eastAsia="Calibri"/>
          <w:sz w:val="20"/>
          <w:szCs w:val="20"/>
          <w:lang w:val="en-US"/>
        </w:rPr>
        <w:t xml:space="preserve">by </w:t>
      </w:r>
      <w:r w:rsidR="00AC60A2">
        <w:rPr>
          <w:rFonts w:eastAsia="Calibri"/>
          <w:sz w:val="20"/>
          <w:szCs w:val="20"/>
          <w:lang w:val="en-US"/>
        </w:rPr>
        <w:t>number-size</w:t>
      </w:r>
      <w:r w:rsidRPr="00077186">
        <w:rPr>
          <w:rFonts w:eastAsia="Calibri"/>
          <w:sz w:val="20"/>
          <w:szCs w:val="20"/>
          <w:lang w:val="en-US"/>
        </w:rPr>
        <w:t xml:space="preserve"> </w:t>
      </w:r>
      <w:r w:rsidR="00AC60A2">
        <w:rPr>
          <w:rFonts w:eastAsia="Calibri"/>
          <w:sz w:val="20"/>
          <w:szCs w:val="20"/>
          <w:lang w:val="en-US"/>
        </w:rPr>
        <w:t>model in</w:t>
      </w:r>
      <w:r w:rsidR="00AC60A2" w:rsidRPr="00AC60A2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="00AC60A2" w:rsidRPr="00077186">
        <w:rPr>
          <w:rFonts w:eastAsia="Calibri"/>
          <w:sz w:val="20"/>
          <w:szCs w:val="20"/>
          <w:lang w:val="en-US"/>
        </w:rPr>
        <w:t>Bardaskan</w:t>
      </w:r>
      <w:proofErr w:type="spellEnd"/>
      <w:r w:rsidR="00AC60A2" w:rsidRPr="00077186">
        <w:rPr>
          <w:rFonts w:eastAsia="Calibri"/>
          <w:sz w:val="20"/>
          <w:szCs w:val="20"/>
          <w:lang w:val="en-US"/>
        </w:rPr>
        <w:t xml:space="preserve"> area</w:t>
      </w:r>
      <w:r w:rsidR="00AC60A2">
        <w:rPr>
          <w:rFonts w:eastAsia="Calibri"/>
          <w:sz w:val="20"/>
          <w:szCs w:val="20"/>
          <w:lang w:val="en-US"/>
        </w:rPr>
        <w:t>, NE Iran</w:t>
      </w:r>
      <w:r w:rsidRPr="00077186">
        <w:rPr>
          <w:rFonts w:eastAsia="Calibri"/>
          <w:sz w:val="20"/>
          <w:szCs w:val="20"/>
          <w:lang w:val="en-US"/>
        </w:rPr>
        <w:t xml:space="preserve">. Subsequently, a general discussion is argued whereby the anomalous threshold values are correlated to the relevant structural, </w:t>
      </w:r>
      <w:proofErr w:type="spellStart"/>
      <w:r w:rsidRPr="00077186">
        <w:rPr>
          <w:rFonts w:eastAsia="Calibri"/>
          <w:sz w:val="20"/>
          <w:szCs w:val="20"/>
          <w:lang w:val="en-US"/>
        </w:rPr>
        <w:t>lithological</w:t>
      </w:r>
      <w:proofErr w:type="spellEnd"/>
      <w:r w:rsidRPr="00077186">
        <w:rPr>
          <w:rFonts w:eastAsia="Calibri"/>
          <w:sz w:val="20"/>
          <w:szCs w:val="20"/>
          <w:lang w:val="en-US"/>
        </w:rPr>
        <w:t xml:space="preserve">, and alteration data and this may explain how obtained results were derived. </w:t>
      </w:r>
    </w:p>
    <w:p w:rsidR="00AC60A2" w:rsidRPr="00077186" w:rsidRDefault="00AC60A2" w:rsidP="00AC60A2">
      <w:pPr>
        <w:widowControl w:val="0"/>
        <w:autoSpaceDE w:val="0"/>
        <w:autoSpaceDN w:val="0"/>
        <w:adjustRightInd w:val="0"/>
        <w:snapToGrid w:val="0"/>
        <w:spacing w:line="480" w:lineRule="auto"/>
        <w:ind w:firstLine="0"/>
        <w:rPr>
          <w:rFonts w:eastAsia="Calibri"/>
          <w:sz w:val="20"/>
          <w:szCs w:val="20"/>
          <w:lang w:val="en-US"/>
        </w:rPr>
      </w:pPr>
    </w:p>
    <w:p w:rsidR="003F0C9E" w:rsidRPr="00AC60A2" w:rsidRDefault="003F0C9E" w:rsidP="00C47DCD">
      <w:pPr>
        <w:widowControl w:val="0"/>
        <w:autoSpaceDE w:val="0"/>
        <w:autoSpaceDN w:val="0"/>
        <w:adjustRightInd w:val="0"/>
        <w:snapToGrid w:val="0"/>
        <w:spacing w:line="480" w:lineRule="auto"/>
        <w:ind w:firstLine="0"/>
        <w:rPr>
          <w:rFonts w:eastAsia="Calibri"/>
          <w:color w:val="000000"/>
          <w:lang w:val="en-US"/>
        </w:rPr>
      </w:pPr>
      <w:r w:rsidRPr="00AC60A2">
        <w:rPr>
          <w:rFonts w:eastAsia="Calibri"/>
          <w:color w:val="000000"/>
          <w:lang w:val="en-US"/>
        </w:rPr>
        <w:t xml:space="preserve">2. The </w:t>
      </w:r>
      <w:r w:rsidR="00C47DCD">
        <w:rPr>
          <w:rFonts w:eastAsia="Calibri"/>
          <w:color w:val="000000"/>
          <w:lang w:val="en-US"/>
        </w:rPr>
        <w:t>number-size model</w:t>
      </w:r>
    </w:p>
    <w:p w:rsidR="00C47DCD" w:rsidRPr="00C47DCD" w:rsidRDefault="00C47DCD" w:rsidP="008855A2">
      <w:pPr>
        <w:autoSpaceDE w:val="0"/>
        <w:autoSpaceDN w:val="0"/>
        <w:adjustRightInd w:val="0"/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C47DCD">
        <w:rPr>
          <w:rFonts w:eastAsia="Calibri"/>
          <w:sz w:val="20"/>
          <w:szCs w:val="20"/>
          <w:lang w:val="en-US"/>
        </w:rPr>
        <w:t xml:space="preserve">The N–S model, which was </w:t>
      </w:r>
      <w:r>
        <w:rPr>
          <w:rFonts w:eastAsia="Calibri"/>
          <w:sz w:val="20"/>
          <w:szCs w:val="20"/>
          <w:lang w:val="en-US"/>
        </w:rPr>
        <w:t xml:space="preserve">introduced and </w:t>
      </w:r>
      <w:r w:rsidRPr="00C47DCD">
        <w:rPr>
          <w:rFonts w:eastAsia="Calibri"/>
          <w:sz w:val="20"/>
          <w:szCs w:val="20"/>
          <w:lang w:val="en-US"/>
        </w:rPr>
        <w:t xml:space="preserve">proposed by Mandelbrot (1983), can be </w:t>
      </w:r>
      <w:r>
        <w:rPr>
          <w:rFonts w:eastAsia="Calibri"/>
          <w:sz w:val="20"/>
          <w:szCs w:val="20"/>
          <w:lang w:val="en-US"/>
        </w:rPr>
        <w:t>used</w:t>
      </w:r>
      <w:r w:rsidRPr="00C47DCD">
        <w:rPr>
          <w:rFonts w:eastAsia="Calibri"/>
          <w:sz w:val="20"/>
          <w:szCs w:val="20"/>
          <w:lang w:val="en-US"/>
        </w:rPr>
        <w:t xml:space="preserve"> to describe the </w:t>
      </w:r>
      <w:r>
        <w:rPr>
          <w:rFonts w:eastAsia="Calibri"/>
          <w:sz w:val="20"/>
          <w:szCs w:val="20"/>
          <w:lang w:val="en-US"/>
        </w:rPr>
        <w:t xml:space="preserve">elemental </w:t>
      </w:r>
      <w:r w:rsidRPr="00C47DCD">
        <w:rPr>
          <w:rFonts w:eastAsia="Calibri"/>
          <w:sz w:val="20"/>
          <w:szCs w:val="20"/>
          <w:lang w:val="en-US"/>
        </w:rPr>
        <w:t xml:space="preserve">distribution without pre-treatment and evaluation of data. The model shows that there is a relationship between desired certain attributes (e.g., ore element in this paper) and their cumulative numbers of samples with those </w:t>
      </w:r>
      <w:r w:rsidR="00097FCB" w:rsidRPr="00C47DCD">
        <w:rPr>
          <w:rFonts w:eastAsia="Calibri"/>
          <w:sz w:val="20"/>
          <w:szCs w:val="20"/>
          <w:lang w:val="en-US"/>
        </w:rPr>
        <w:t>characteristic</w:t>
      </w:r>
      <w:r w:rsidRPr="00C47DCD">
        <w:rPr>
          <w:rFonts w:eastAsia="Calibri"/>
          <w:sz w:val="20"/>
          <w:szCs w:val="20"/>
          <w:lang w:val="en-US"/>
        </w:rPr>
        <w:t xml:space="preserve">s. Based on the model, </w:t>
      </w:r>
      <w:proofErr w:type="spellStart"/>
      <w:r w:rsidRPr="00C47DCD">
        <w:rPr>
          <w:rFonts w:eastAsia="Calibri"/>
          <w:sz w:val="20"/>
          <w:szCs w:val="20"/>
          <w:lang w:val="en-US"/>
        </w:rPr>
        <w:t>Agterberg</w:t>
      </w:r>
      <w:proofErr w:type="spellEnd"/>
      <w:r w:rsidRPr="00C47DCD">
        <w:rPr>
          <w:rFonts w:eastAsia="Calibri"/>
          <w:sz w:val="20"/>
          <w:szCs w:val="20"/>
          <w:lang w:val="en-US"/>
        </w:rPr>
        <w:t xml:space="preserve"> (1995) proposed a </w:t>
      </w:r>
      <w:proofErr w:type="spellStart"/>
      <w:r w:rsidRPr="00C47DCD">
        <w:rPr>
          <w:rFonts w:eastAsia="Calibri"/>
          <w:sz w:val="20"/>
          <w:szCs w:val="20"/>
          <w:lang w:val="en-US"/>
        </w:rPr>
        <w:t>multifractal</w:t>
      </w:r>
      <w:proofErr w:type="spellEnd"/>
      <w:r w:rsidRPr="00C47DCD">
        <w:rPr>
          <w:rFonts w:eastAsia="Calibri"/>
          <w:sz w:val="20"/>
          <w:szCs w:val="20"/>
          <w:lang w:val="en-US"/>
        </w:rPr>
        <w:t xml:space="preserve"> model named size-grade for determination of the spatial distributions of giant and super-giant mineral deposits. </w:t>
      </w:r>
      <w:proofErr w:type="spellStart"/>
      <w:r w:rsidRPr="00C47DCD">
        <w:rPr>
          <w:rFonts w:eastAsia="Calibri"/>
          <w:sz w:val="20"/>
          <w:szCs w:val="20"/>
          <w:lang w:val="en-US"/>
        </w:rPr>
        <w:t>Monecke</w:t>
      </w:r>
      <w:proofErr w:type="spellEnd"/>
      <w:r w:rsidRPr="00C47DCD">
        <w:rPr>
          <w:rFonts w:eastAsia="Calibri"/>
          <w:sz w:val="20"/>
          <w:szCs w:val="20"/>
          <w:lang w:val="en-US"/>
        </w:rPr>
        <w:t xml:space="preserve"> et al. (2005) </w:t>
      </w:r>
      <w:proofErr w:type="spellStart"/>
      <w:r w:rsidR="00097FCB">
        <w:rPr>
          <w:rFonts w:eastAsia="Calibri"/>
          <w:sz w:val="20"/>
          <w:szCs w:val="20"/>
          <w:lang w:val="en-US"/>
        </w:rPr>
        <w:t>utiliized</w:t>
      </w:r>
      <w:proofErr w:type="spellEnd"/>
      <w:r w:rsidRPr="00C47DCD">
        <w:rPr>
          <w:rFonts w:eastAsia="Calibri"/>
          <w:sz w:val="20"/>
          <w:szCs w:val="20"/>
          <w:lang w:val="en-US"/>
        </w:rPr>
        <w:t xml:space="preserve"> </w:t>
      </w:r>
      <w:r w:rsidRPr="00C47DCD">
        <w:rPr>
          <w:rFonts w:eastAsia="Calibri"/>
          <w:sz w:val="20"/>
          <w:szCs w:val="20"/>
          <w:lang w:val="en-US"/>
        </w:rPr>
        <w:lastRenderedPageBreak/>
        <w:t xml:space="preserve">the N-S model to </w:t>
      </w:r>
      <w:r w:rsidR="00097FCB" w:rsidRPr="00C47DCD">
        <w:rPr>
          <w:rFonts w:eastAsia="Calibri"/>
          <w:sz w:val="20"/>
          <w:szCs w:val="20"/>
          <w:lang w:val="en-US"/>
        </w:rPr>
        <w:t>describe</w:t>
      </w:r>
      <w:r w:rsidRPr="00C47DCD">
        <w:rPr>
          <w:rFonts w:eastAsia="Calibri"/>
          <w:sz w:val="20"/>
          <w:szCs w:val="20"/>
          <w:lang w:val="en-US"/>
        </w:rPr>
        <w:t xml:space="preserve"> element enrichments associated with </w:t>
      </w:r>
      <w:proofErr w:type="spellStart"/>
      <w:r w:rsidRPr="00C47DCD">
        <w:rPr>
          <w:rFonts w:eastAsia="Calibri"/>
          <w:sz w:val="20"/>
          <w:szCs w:val="20"/>
          <w:lang w:val="en-US"/>
        </w:rPr>
        <w:t>metasomatic</w:t>
      </w:r>
      <w:proofErr w:type="spellEnd"/>
      <w:r w:rsidRPr="00C47DCD">
        <w:rPr>
          <w:rFonts w:eastAsia="Calibri"/>
          <w:sz w:val="20"/>
          <w:szCs w:val="20"/>
          <w:lang w:val="en-US"/>
        </w:rPr>
        <w:t xml:space="preserve"> processes during the formation of hydrothermal ores in the Waterloo massive sulfide deposit, Australia. The model is expressed by the following equation (Mandelbrot, 1983; </w:t>
      </w:r>
      <w:r w:rsidR="008855A2" w:rsidRPr="00C47DCD">
        <w:rPr>
          <w:rFonts w:eastAsia="Calibri"/>
          <w:sz w:val="20"/>
          <w:szCs w:val="20"/>
          <w:lang w:val="en-US"/>
        </w:rPr>
        <w:t xml:space="preserve">Sanderson et al., 1994; </w:t>
      </w:r>
      <w:proofErr w:type="spellStart"/>
      <w:r w:rsidR="008855A2" w:rsidRPr="00C47DCD">
        <w:rPr>
          <w:rFonts w:eastAsia="Calibri"/>
          <w:sz w:val="20"/>
          <w:szCs w:val="20"/>
          <w:lang w:val="en-US"/>
        </w:rPr>
        <w:t>Zou</w:t>
      </w:r>
      <w:proofErr w:type="spellEnd"/>
      <w:r w:rsidR="008855A2" w:rsidRPr="00C47DCD">
        <w:rPr>
          <w:rFonts w:eastAsia="Calibri"/>
          <w:sz w:val="20"/>
          <w:szCs w:val="20"/>
          <w:lang w:val="en-US"/>
        </w:rPr>
        <w:t xml:space="preserve"> et al., 2009</w:t>
      </w:r>
      <w:r w:rsidR="00C57E00">
        <w:rPr>
          <w:rFonts w:eastAsia="Calibri"/>
          <w:sz w:val="20"/>
          <w:szCs w:val="20"/>
          <w:lang w:val="en-US"/>
        </w:rPr>
        <w:t xml:space="preserve">; </w:t>
      </w:r>
      <w:r w:rsidRPr="00C47DCD">
        <w:rPr>
          <w:rFonts w:eastAsia="Calibri"/>
          <w:sz w:val="20"/>
          <w:szCs w:val="20"/>
          <w:lang w:val="en-US"/>
        </w:rPr>
        <w:t>Deng et al. 2010):</w:t>
      </w:r>
    </w:p>
    <w:p w:rsidR="00C47DCD" w:rsidRPr="00C47DCD" w:rsidRDefault="00C47DCD" w:rsidP="00097FCB">
      <w:pPr>
        <w:autoSpaceDE w:val="0"/>
        <w:autoSpaceDN w:val="0"/>
        <w:adjustRightInd w:val="0"/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proofErr w:type="gramStart"/>
      <w:r w:rsidRPr="00C47DCD">
        <w:rPr>
          <w:rFonts w:eastAsia="Calibri"/>
          <w:sz w:val="20"/>
          <w:szCs w:val="20"/>
          <w:lang w:val="en-US"/>
        </w:rPr>
        <w:t>N(</w:t>
      </w:r>
      <w:proofErr w:type="gramEnd"/>
      <w:r w:rsidRPr="00C47DCD">
        <w:rPr>
          <w:rFonts w:eastAsia="Calibri"/>
          <w:sz w:val="20"/>
          <w:szCs w:val="20"/>
          <w:lang w:val="en-US"/>
        </w:rPr>
        <w:t xml:space="preserve">≥ρ) = </w:t>
      </w:r>
      <w:proofErr w:type="spellStart"/>
      <w:r w:rsidRPr="00C47DCD">
        <w:rPr>
          <w:rFonts w:eastAsia="Calibri"/>
          <w:sz w:val="20"/>
          <w:szCs w:val="20"/>
          <w:lang w:val="en-US"/>
        </w:rPr>
        <w:t>Fρ</w:t>
      </w:r>
      <w:proofErr w:type="spellEnd"/>
      <w:r w:rsidRPr="00C47DCD">
        <w:rPr>
          <w:rFonts w:eastAsia="Calibri"/>
          <w:sz w:val="20"/>
          <w:szCs w:val="20"/>
          <w:lang w:val="en-US"/>
        </w:rPr>
        <w:t xml:space="preserve"> –D             (1)</w:t>
      </w:r>
    </w:p>
    <w:p w:rsidR="00867493" w:rsidRDefault="00C47DCD" w:rsidP="005F10EE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proofErr w:type="gramStart"/>
      <w:r w:rsidRPr="00C47DCD">
        <w:rPr>
          <w:rFonts w:eastAsia="Calibri"/>
          <w:sz w:val="20"/>
          <w:szCs w:val="20"/>
          <w:lang w:val="en-US"/>
        </w:rPr>
        <w:t>where</w:t>
      </w:r>
      <w:proofErr w:type="gramEnd"/>
      <w:r w:rsidRPr="00C47DCD">
        <w:rPr>
          <w:rFonts w:eastAsia="Calibri"/>
          <w:sz w:val="20"/>
          <w:szCs w:val="20"/>
          <w:lang w:val="en-US"/>
        </w:rPr>
        <w:t xml:space="preserve"> ρ denotes element concentration, N(≥ρ) denotes cumulative number of samples with concentration values greater than or equal to ρ, F is a constant and D is the scaling exponent or fractal dimension of the distribution of element concentrations. </w:t>
      </w:r>
      <w:r w:rsidR="005F10EE">
        <w:rPr>
          <w:rFonts w:eastAsia="Calibri"/>
          <w:sz w:val="20"/>
          <w:szCs w:val="20"/>
          <w:lang w:val="en-US"/>
        </w:rPr>
        <w:t>Respect</w:t>
      </w:r>
      <w:r w:rsidRPr="00C47DCD">
        <w:rPr>
          <w:rFonts w:eastAsia="Calibri"/>
          <w:sz w:val="20"/>
          <w:szCs w:val="20"/>
          <w:lang w:val="en-US"/>
        </w:rPr>
        <w:t xml:space="preserve"> to Mandelbrot (1983) and Deng et al. (2010), log-log plots of </w:t>
      </w:r>
      <w:proofErr w:type="gramStart"/>
      <w:r w:rsidRPr="00C47DCD">
        <w:rPr>
          <w:rFonts w:eastAsia="Calibri"/>
          <w:sz w:val="20"/>
          <w:szCs w:val="20"/>
          <w:lang w:val="en-US"/>
        </w:rPr>
        <w:t>N(</w:t>
      </w:r>
      <w:proofErr w:type="gramEnd"/>
      <w:r w:rsidRPr="00C47DCD">
        <w:rPr>
          <w:rFonts w:eastAsia="Calibri"/>
          <w:sz w:val="20"/>
          <w:szCs w:val="20"/>
          <w:lang w:val="en-US"/>
        </w:rPr>
        <w:t>≥ρ) versus ρ show straight line segments with different slopes −D corresponding to certain concentration intervals.</w:t>
      </w:r>
    </w:p>
    <w:p w:rsidR="003141A7" w:rsidRDefault="003141A7" w:rsidP="005F10EE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</w:p>
    <w:p w:rsidR="003141A7" w:rsidRPr="003141A7" w:rsidRDefault="003141A7" w:rsidP="003141A7">
      <w:pPr>
        <w:autoSpaceDE w:val="0"/>
        <w:autoSpaceDN w:val="0"/>
        <w:adjustRightInd w:val="0"/>
        <w:spacing w:line="480" w:lineRule="auto"/>
        <w:ind w:firstLine="0"/>
        <w:rPr>
          <w:rFonts w:eastAsia="Calibri"/>
          <w:color w:val="000000"/>
          <w:lang w:val="en-US"/>
        </w:rPr>
      </w:pPr>
      <w:r>
        <w:rPr>
          <w:rFonts w:eastAsia="Calibri"/>
          <w:color w:val="000000"/>
          <w:lang w:val="en-US"/>
        </w:rPr>
        <w:t xml:space="preserve">3. </w:t>
      </w:r>
      <w:r w:rsidRPr="003141A7">
        <w:rPr>
          <w:rFonts w:eastAsia="Calibri"/>
          <w:color w:val="000000"/>
          <w:lang w:val="en-US"/>
        </w:rPr>
        <w:t xml:space="preserve">Geological setting of the </w:t>
      </w:r>
      <w:proofErr w:type="spellStart"/>
      <w:r w:rsidRPr="003141A7">
        <w:rPr>
          <w:rFonts w:eastAsia="Calibri"/>
          <w:color w:val="000000"/>
          <w:lang w:val="en-US"/>
        </w:rPr>
        <w:t>Bardaskan</w:t>
      </w:r>
      <w:proofErr w:type="spellEnd"/>
      <w:r w:rsidRPr="003141A7">
        <w:rPr>
          <w:rFonts w:eastAsia="Calibri"/>
          <w:color w:val="000000"/>
          <w:lang w:val="en-US"/>
        </w:rPr>
        <w:t xml:space="preserve"> area</w:t>
      </w:r>
    </w:p>
    <w:p w:rsidR="003141A7" w:rsidRPr="003141A7" w:rsidRDefault="003141A7" w:rsidP="000403E9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3141A7">
        <w:rPr>
          <w:rFonts w:eastAsia="Calibri"/>
          <w:sz w:val="20"/>
          <w:szCs w:val="20"/>
          <w:lang w:val="en-US"/>
        </w:rPr>
        <w:t xml:space="preserve">The </w:t>
      </w:r>
      <w:proofErr w:type="spellStart"/>
      <w:r w:rsidRPr="003141A7">
        <w:rPr>
          <w:rFonts w:eastAsia="Calibri"/>
          <w:sz w:val="20"/>
          <w:szCs w:val="20"/>
          <w:lang w:val="en-US"/>
        </w:rPr>
        <w:t>Bardaskan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area of about 7.5 km</w:t>
      </w:r>
      <w:r w:rsidRPr="003141A7">
        <w:rPr>
          <w:rFonts w:eastAsia="Calibri"/>
          <w:sz w:val="20"/>
          <w:szCs w:val="20"/>
          <w:vertAlign w:val="superscript"/>
          <w:lang w:val="en-US"/>
        </w:rPr>
        <w:t>2</w:t>
      </w:r>
      <w:r w:rsidRPr="003141A7">
        <w:rPr>
          <w:rFonts w:eastAsia="Calibri"/>
          <w:sz w:val="20"/>
          <w:szCs w:val="20"/>
          <w:lang w:val="en-US"/>
        </w:rPr>
        <w:t xml:space="preserve"> is situated about 16 km N</w:t>
      </w:r>
      <w:r w:rsidR="00BA5EB7">
        <w:rPr>
          <w:rFonts w:eastAsia="Calibri"/>
          <w:sz w:val="20"/>
          <w:szCs w:val="20"/>
          <w:lang w:val="en-US"/>
        </w:rPr>
        <w:t>orth</w:t>
      </w:r>
      <w:r w:rsidRPr="003141A7">
        <w:rPr>
          <w:rFonts w:eastAsia="Calibri"/>
          <w:sz w:val="20"/>
          <w:szCs w:val="20"/>
          <w:lang w:val="en-US"/>
        </w:rPr>
        <w:t xml:space="preserve"> of </w:t>
      </w:r>
      <w:proofErr w:type="spellStart"/>
      <w:r w:rsidRPr="003141A7">
        <w:rPr>
          <w:rFonts w:eastAsia="Calibri"/>
          <w:sz w:val="20"/>
          <w:szCs w:val="20"/>
          <w:lang w:val="en-US"/>
        </w:rPr>
        <w:t>Bardaskan</w:t>
      </w:r>
      <w:proofErr w:type="spellEnd"/>
      <w:r w:rsidR="000F5109">
        <w:rPr>
          <w:rFonts w:eastAsia="Calibri"/>
          <w:sz w:val="20"/>
          <w:szCs w:val="20"/>
          <w:lang w:val="en-US"/>
        </w:rPr>
        <w:t xml:space="preserve"> in</w:t>
      </w:r>
      <w:r w:rsidRPr="003141A7">
        <w:rPr>
          <w:rFonts w:eastAsia="Calibri"/>
          <w:sz w:val="20"/>
          <w:szCs w:val="20"/>
          <w:lang w:val="en-US"/>
        </w:rPr>
        <w:t xml:space="preserve"> NE Iran</w:t>
      </w:r>
      <w:r w:rsidR="000F5109">
        <w:rPr>
          <w:rFonts w:eastAsia="Calibri"/>
          <w:sz w:val="20"/>
          <w:szCs w:val="20"/>
          <w:lang w:val="en-US"/>
        </w:rPr>
        <w:t xml:space="preserve"> (Fig. 1)</w:t>
      </w:r>
      <w:r w:rsidRPr="003141A7">
        <w:rPr>
          <w:rFonts w:eastAsia="Calibri"/>
          <w:sz w:val="20"/>
          <w:szCs w:val="20"/>
          <w:lang w:val="en-US"/>
        </w:rPr>
        <w:t xml:space="preserve">. This </w:t>
      </w:r>
      <w:r w:rsidR="00BA5EB7">
        <w:rPr>
          <w:rFonts w:eastAsia="Calibri"/>
          <w:sz w:val="20"/>
          <w:szCs w:val="20"/>
          <w:lang w:val="en-US"/>
        </w:rPr>
        <w:t xml:space="preserve">mineralized </w:t>
      </w:r>
      <w:r w:rsidRPr="003141A7">
        <w:rPr>
          <w:rFonts w:eastAsia="Calibri"/>
          <w:sz w:val="20"/>
          <w:szCs w:val="20"/>
          <w:lang w:val="en-US"/>
        </w:rPr>
        <w:t xml:space="preserve">area is located in </w:t>
      </w:r>
      <w:proofErr w:type="spellStart"/>
      <w:r w:rsidRPr="003141A7">
        <w:rPr>
          <w:rFonts w:eastAsia="Calibri"/>
          <w:sz w:val="20"/>
          <w:szCs w:val="20"/>
          <w:lang w:val="en-US"/>
        </w:rPr>
        <w:t>Taknar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zone, which is one of the subdivisions of Iranian central structural zone at north </w:t>
      </w:r>
      <w:proofErr w:type="spellStart"/>
      <w:r w:rsidRPr="003141A7">
        <w:rPr>
          <w:rFonts w:eastAsia="Calibri"/>
          <w:sz w:val="20"/>
          <w:szCs w:val="20"/>
          <w:lang w:val="en-US"/>
        </w:rPr>
        <w:t>Darouneh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fault </w:t>
      </w:r>
      <w:r w:rsidR="00D25691">
        <w:rPr>
          <w:rFonts w:eastAsia="Calibri"/>
          <w:sz w:val="20"/>
          <w:szCs w:val="20"/>
          <w:lang w:val="en-US"/>
        </w:rPr>
        <w:t>(</w:t>
      </w:r>
      <w:proofErr w:type="spellStart"/>
      <w:r w:rsidR="00D25691">
        <w:rPr>
          <w:rFonts w:eastAsia="Calibri"/>
          <w:sz w:val="20"/>
          <w:szCs w:val="20"/>
          <w:lang w:val="en-US"/>
        </w:rPr>
        <w:t>Alavi</w:t>
      </w:r>
      <w:proofErr w:type="spellEnd"/>
      <w:r w:rsidR="00D25691">
        <w:rPr>
          <w:rFonts w:eastAsia="Calibri"/>
          <w:sz w:val="20"/>
          <w:szCs w:val="20"/>
          <w:lang w:val="en-US"/>
        </w:rPr>
        <w:t>, 1994</w:t>
      </w:r>
      <w:r w:rsidR="00BA5EB7">
        <w:rPr>
          <w:rFonts w:eastAsia="Calibri"/>
          <w:sz w:val="20"/>
          <w:szCs w:val="20"/>
          <w:lang w:val="en-US"/>
        </w:rPr>
        <w:t>)</w:t>
      </w:r>
      <w:r w:rsidRPr="003141A7">
        <w:rPr>
          <w:rFonts w:eastAsia="Calibri"/>
          <w:sz w:val="20"/>
          <w:szCs w:val="20"/>
          <w:lang w:val="en-US"/>
        </w:rPr>
        <w:t xml:space="preserve">. </w:t>
      </w:r>
      <w:proofErr w:type="spellStart"/>
      <w:r w:rsidRPr="003141A7">
        <w:rPr>
          <w:rFonts w:eastAsia="Calibri"/>
          <w:sz w:val="20"/>
          <w:szCs w:val="20"/>
          <w:lang w:val="en-US"/>
        </w:rPr>
        <w:t>Bardaskan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area includes Au epithermal and Cu disseminated system</w:t>
      </w:r>
      <w:r w:rsidR="00BA5EB7">
        <w:rPr>
          <w:rFonts w:eastAsia="Calibri"/>
          <w:sz w:val="20"/>
          <w:szCs w:val="20"/>
          <w:lang w:val="en-US"/>
        </w:rPr>
        <w:t>s</w:t>
      </w:r>
      <w:r w:rsidRPr="003141A7">
        <w:rPr>
          <w:rFonts w:eastAsia="Calibri"/>
          <w:sz w:val="20"/>
          <w:szCs w:val="20"/>
          <w:lang w:val="en-US"/>
        </w:rPr>
        <w:t xml:space="preserve"> </w:t>
      </w:r>
      <w:r w:rsidR="00BA5EB7">
        <w:rPr>
          <w:rFonts w:eastAsia="Calibri"/>
          <w:sz w:val="20"/>
          <w:szCs w:val="20"/>
          <w:lang w:val="en-US"/>
        </w:rPr>
        <w:t>(</w:t>
      </w:r>
      <w:proofErr w:type="spellStart"/>
      <w:r w:rsidR="00BA5EB7">
        <w:rPr>
          <w:rFonts w:eastAsia="Calibri"/>
          <w:sz w:val="20"/>
          <w:szCs w:val="20"/>
          <w:lang w:val="en-US"/>
        </w:rPr>
        <w:t>Babakhani</w:t>
      </w:r>
      <w:proofErr w:type="spellEnd"/>
      <w:r w:rsidR="00BA5EB7">
        <w:rPr>
          <w:rFonts w:eastAsia="Calibri"/>
          <w:sz w:val="20"/>
          <w:szCs w:val="20"/>
          <w:lang w:val="en-US"/>
        </w:rPr>
        <w:t xml:space="preserve"> et al., 1999)</w:t>
      </w:r>
      <w:r w:rsidRPr="003141A7">
        <w:rPr>
          <w:rFonts w:eastAsia="Calibri"/>
          <w:sz w:val="20"/>
          <w:szCs w:val="20"/>
          <w:lang w:val="en-US"/>
        </w:rPr>
        <w:t xml:space="preserve">. The study area is mainly comprised of </w:t>
      </w:r>
      <w:r w:rsidR="000403E9" w:rsidRPr="000403E9">
        <w:rPr>
          <w:rFonts w:eastAsia="Calibri"/>
          <w:sz w:val="20"/>
          <w:szCs w:val="20"/>
          <w:lang w:val="en-US"/>
        </w:rPr>
        <w:t>Upper Precambrian</w:t>
      </w:r>
      <w:r w:rsidR="000403E9" w:rsidRPr="003141A7">
        <w:rPr>
          <w:rFonts w:eastAsia="Calibri"/>
          <w:sz w:val="20"/>
          <w:szCs w:val="20"/>
          <w:lang w:val="en-US"/>
        </w:rPr>
        <w:t xml:space="preserve"> </w:t>
      </w:r>
      <w:r w:rsidRPr="003141A7">
        <w:rPr>
          <w:rFonts w:eastAsia="Calibri"/>
          <w:sz w:val="20"/>
          <w:szCs w:val="20"/>
          <w:lang w:val="en-US"/>
        </w:rPr>
        <w:t>volcanic, metamorphic and volcano-</w:t>
      </w:r>
      <w:proofErr w:type="spellStart"/>
      <w:r w:rsidRPr="003141A7">
        <w:rPr>
          <w:rFonts w:eastAsia="Calibri"/>
          <w:sz w:val="20"/>
          <w:szCs w:val="20"/>
          <w:lang w:val="en-US"/>
        </w:rPr>
        <w:t>clastics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rocks from </w:t>
      </w:r>
      <w:proofErr w:type="spellStart"/>
      <w:r w:rsidRPr="003141A7">
        <w:rPr>
          <w:rFonts w:eastAsia="Calibri"/>
          <w:sz w:val="20"/>
          <w:szCs w:val="20"/>
          <w:lang w:val="en-US"/>
        </w:rPr>
        <w:t>Taknar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zone. Volcanic rocks are included </w:t>
      </w:r>
      <w:proofErr w:type="spellStart"/>
      <w:r w:rsidRPr="003141A7">
        <w:rPr>
          <w:rFonts w:eastAsia="Calibri"/>
          <w:sz w:val="20"/>
          <w:szCs w:val="20"/>
          <w:lang w:val="en-US"/>
        </w:rPr>
        <w:t>rhyolite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, </w:t>
      </w:r>
      <w:proofErr w:type="spellStart"/>
      <w:r w:rsidRPr="003141A7">
        <w:rPr>
          <w:rFonts w:eastAsia="Calibri"/>
          <w:sz w:val="20"/>
          <w:szCs w:val="20"/>
          <w:lang w:val="en-US"/>
        </w:rPr>
        <w:t>rhyodacite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, </w:t>
      </w:r>
      <w:proofErr w:type="spellStart"/>
      <w:r w:rsidRPr="003141A7">
        <w:rPr>
          <w:rFonts w:eastAsia="Calibri"/>
          <w:sz w:val="20"/>
          <w:szCs w:val="20"/>
          <w:lang w:val="en-US"/>
        </w:rPr>
        <w:t>diabase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Pr="003141A7">
        <w:rPr>
          <w:rFonts w:eastAsia="Calibri"/>
          <w:sz w:val="20"/>
          <w:szCs w:val="20"/>
          <w:lang w:val="en-US"/>
        </w:rPr>
        <w:t>spillite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. </w:t>
      </w:r>
      <w:r w:rsidR="00BA5EB7">
        <w:rPr>
          <w:rFonts w:eastAsia="Calibri"/>
          <w:sz w:val="20"/>
          <w:szCs w:val="20"/>
          <w:lang w:val="en-US"/>
        </w:rPr>
        <w:t>However</w:t>
      </w:r>
      <w:r w:rsidRPr="003141A7">
        <w:rPr>
          <w:rFonts w:eastAsia="Calibri"/>
          <w:sz w:val="20"/>
          <w:szCs w:val="20"/>
          <w:lang w:val="en-US"/>
        </w:rPr>
        <w:t xml:space="preserve">, the metamorphic rocks, including meta-sandstone, schist especially </w:t>
      </w:r>
      <w:proofErr w:type="spellStart"/>
      <w:r w:rsidRPr="003141A7">
        <w:rPr>
          <w:rFonts w:eastAsia="Calibri"/>
          <w:sz w:val="20"/>
          <w:szCs w:val="20"/>
          <w:lang w:val="en-US"/>
        </w:rPr>
        <w:t>sericite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schist and chlorite schist, and slates are existed in the </w:t>
      </w:r>
      <w:r w:rsidR="00BA5EB7">
        <w:rPr>
          <w:rFonts w:eastAsia="Calibri"/>
          <w:sz w:val="20"/>
          <w:szCs w:val="20"/>
          <w:lang w:val="en-US"/>
        </w:rPr>
        <w:t xml:space="preserve">mineralized </w:t>
      </w:r>
      <w:r w:rsidRPr="003141A7">
        <w:rPr>
          <w:rFonts w:eastAsia="Calibri"/>
          <w:sz w:val="20"/>
          <w:szCs w:val="20"/>
          <w:lang w:val="en-US"/>
        </w:rPr>
        <w:t xml:space="preserve">area. </w:t>
      </w:r>
      <w:proofErr w:type="spellStart"/>
      <w:r w:rsidRPr="003141A7">
        <w:rPr>
          <w:rFonts w:eastAsia="Calibri"/>
          <w:sz w:val="20"/>
          <w:szCs w:val="20"/>
          <w:lang w:val="en-US"/>
        </w:rPr>
        <w:t>Tuffaceous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sandstones and </w:t>
      </w:r>
      <w:proofErr w:type="spellStart"/>
      <w:r w:rsidRPr="003141A7">
        <w:rPr>
          <w:rFonts w:eastAsia="Calibri"/>
          <w:sz w:val="20"/>
          <w:szCs w:val="20"/>
          <w:lang w:val="en-US"/>
        </w:rPr>
        <w:t>schists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are extended in this area</w:t>
      </w:r>
      <w:r w:rsidR="008439BE">
        <w:rPr>
          <w:rFonts w:eastAsia="Calibri"/>
          <w:sz w:val="20"/>
          <w:szCs w:val="20"/>
          <w:lang w:val="en-US"/>
        </w:rPr>
        <w:t xml:space="preserve"> </w:t>
      </w:r>
      <w:r w:rsidR="008439BE" w:rsidRPr="003141A7">
        <w:rPr>
          <w:rFonts w:eastAsia="Calibri"/>
          <w:sz w:val="20"/>
          <w:szCs w:val="20"/>
          <w:lang w:val="en-US"/>
        </w:rPr>
        <w:t>(Fig. 1)</w:t>
      </w:r>
      <w:r w:rsidRPr="003141A7">
        <w:rPr>
          <w:rFonts w:eastAsia="Calibri"/>
          <w:sz w:val="20"/>
          <w:szCs w:val="20"/>
          <w:lang w:val="en-US"/>
        </w:rPr>
        <w:t>.</w:t>
      </w:r>
    </w:p>
    <w:p w:rsidR="003141A7" w:rsidRDefault="003141A7" w:rsidP="006A279E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3141A7">
        <w:rPr>
          <w:rFonts w:eastAsia="Calibri"/>
          <w:sz w:val="20"/>
          <w:szCs w:val="20"/>
          <w:lang w:val="en-US"/>
        </w:rPr>
        <w:t>The main structural features are two faults system trending NE-SW and E-W. Locally, their feather type fractures and joints are intense</w:t>
      </w:r>
      <w:r w:rsidR="008439BE">
        <w:rPr>
          <w:rFonts w:eastAsia="Calibri"/>
          <w:sz w:val="20"/>
          <w:szCs w:val="20"/>
          <w:lang w:val="en-US"/>
        </w:rPr>
        <w:t>, as illustrated in Fig. 1</w:t>
      </w:r>
      <w:r w:rsidRPr="003141A7">
        <w:rPr>
          <w:rFonts w:eastAsia="Calibri"/>
          <w:sz w:val="20"/>
          <w:szCs w:val="20"/>
          <w:lang w:val="en-US"/>
        </w:rPr>
        <w:t xml:space="preserve">. The main alteration zones of </w:t>
      </w:r>
      <w:proofErr w:type="spellStart"/>
      <w:r w:rsidRPr="003141A7">
        <w:rPr>
          <w:rFonts w:eastAsia="Calibri"/>
          <w:sz w:val="20"/>
          <w:szCs w:val="20"/>
          <w:lang w:val="en-US"/>
        </w:rPr>
        <w:t>phyllic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, </w:t>
      </w:r>
      <w:proofErr w:type="spellStart"/>
      <w:r w:rsidRPr="003141A7">
        <w:rPr>
          <w:rFonts w:eastAsia="Calibri"/>
          <w:sz w:val="20"/>
          <w:szCs w:val="20"/>
          <w:lang w:val="en-US"/>
        </w:rPr>
        <w:t>silicification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</w:t>
      </w:r>
      <w:r w:rsidR="00624942" w:rsidRPr="003141A7">
        <w:rPr>
          <w:rFonts w:eastAsia="Calibri"/>
          <w:sz w:val="20"/>
          <w:szCs w:val="20"/>
          <w:lang w:val="en-US"/>
        </w:rPr>
        <w:t xml:space="preserve">and </w:t>
      </w:r>
      <w:proofErr w:type="spellStart"/>
      <w:r w:rsidRPr="003141A7">
        <w:rPr>
          <w:rFonts w:eastAsia="Calibri"/>
          <w:sz w:val="20"/>
          <w:szCs w:val="20"/>
          <w:lang w:val="en-US"/>
        </w:rPr>
        <w:t>chloritization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types were accompanied by the quartz-sulfides vein</w:t>
      </w:r>
      <w:r w:rsidR="005335E3">
        <w:rPr>
          <w:rFonts w:eastAsia="Calibri"/>
          <w:sz w:val="20"/>
          <w:szCs w:val="20"/>
          <w:lang w:val="en-US"/>
        </w:rPr>
        <w:t>s</w:t>
      </w:r>
      <w:r w:rsidRPr="003141A7">
        <w:rPr>
          <w:rFonts w:eastAsia="Calibri"/>
          <w:sz w:val="20"/>
          <w:szCs w:val="20"/>
          <w:lang w:val="en-US"/>
        </w:rPr>
        <w:t xml:space="preserve"> to </w:t>
      </w:r>
      <w:proofErr w:type="spellStart"/>
      <w:r w:rsidRPr="003141A7">
        <w:rPr>
          <w:rFonts w:eastAsia="Calibri"/>
          <w:sz w:val="20"/>
          <w:szCs w:val="20"/>
          <w:lang w:val="en-US"/>
        </w:rPr>
        <w:t>veinlets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fillings of quartz. The ore minerals, </w:t>
      </w:r>
      <w:r w:rsidR="000F5109">
        <w:rPr>
          <w:rFonts w:eastAsia="Calibri"/>
          <w:sz w:val="20"/>
          <w:szCs w:val="20"/>
          <w:lang w:val="en-US"/>
        </w:rPr>
        <w:t xml:space="preserve">specifically </w:t>
      </w:r>
      <w:r w:rsidRPr="003141A7">
        <w:rPr>
          <w:rFonts w:eastAsia="Calibri"/>
          <w:sz w:val="20"/>
          <w:szCs w:val="20"/>
          <w:lang w:val="en-US"/>
        </w:rPr>
        <w:t>chalcopyrite and pyrite and native Au are present and, the latter ones occurred in the zone of quartz</w:t>
      </w:r>
      <w:r w:rsidR="006A279E">
        <w:rPr>
          <w:rFonts w:eastAsia="Calibri"/>
          <w:sz w:val="20"/>
          <w:szCs w:val="20"/>
          <w:lang w:val="en-US"/>
        </w:rPr>
        <w:t>-sulfide</w:t>
      </w:r>
      <w:r w:rsidRPr="003141A7">
        <w:rPr>
          <w:rFonts w:eastAsia="Calibri"/>
          <w:sz w:val="20"/>
          <w:szCs w:val="20"/>
          <w:lang w:val="en-US"/>
        </w:rPr>
        <w:t xml:space="preserve"> veins and </w:t>
      </w:r>
      <w:proofErr w:type="spellStart"/>
      <w:r w:rsidRPr="003141A7">
        <w:rPr>
          <w:rFonts w:eastAsia="Calibri"/>
          <w:sz w:val="20"/>
          <w:szCs w:val="20"/>
          <w:lang w:val="en-US"/>
        </w:rPr>
        <w:t>sericite</w:t>
      </w:r>
      <w:proofErr w:type="spellEnd"/>
      <w:r w:rsidRPr="003141A7">
        <w:rPr>
          <w:rFonts w:eastAsia="Calibri"/>
          <w:sz w:val="20"/>
          <w:szCs w:val="20"/>
          <w:lang w:val="en-US"/>
        </w:rPr>
        <w:t xml:space="preserve"> alteration</w:t>
      </w:r>
      <w:r w:rsidR="000F5109">
        <w:rPr>
          <w:rFonts w:eastAsia="Calibri"/>
          <w:sz w:val="20"/>
          <w:szCs w:val="20"/>
          <w:lang w:val="en-US"/>
        </w:rPr>
        <w:t xml:space="preserve"> zone, as depicted in </w:t>
      </w:r>
      <w:r w:rsidRPr="003141A7">
        <w:rPr>
          <w:rFonts w:eastAsia="Calibri"/>
          <w:sz w:val="20"/>
          <w:szCs w:val="20"/>
          <w:lang w:val="en-US"/>
        </w:rPr>
        <w:t xml:space="preserve">Fig. </w:t>
      </w:r>
      <w:r w:rsidR="006E37C2">
        <w:rPr>
          <w:rFonts w:eastAsia="Calibri"/>
          <w:sz w:val="20"/>
          <w:szCs w:val="20"/>
          <w:lang w:val="en-US"/>
        </w:rPr>
        <w:t>1</w:t>
      </w:r>
      <w:r w:rsidRPr="003141A7">
        <w:rPr>
          <w:rFonts w:eastAsia="Calibri"/>
          <w:sz w:val="20"/>
          <w:szCs w:val="20"/>
          <w:lang w:val="en-US"/>
        </w:rPr>
        <w:t>. Precise extension and relationships between alteration zones and mineralization, and economical evaluation of the area are still being investigated and is under study.</w:t>
      </w:r>
    </w:p>
    <w:p w:rsidR="003141A7" w:rsidRDefault="003141A7" w:rsidP="005F10EE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</w:p>
    <w:p w:rsidR="00DF6B6B" w:rsidRPr="00DF6B6B" w:rsidRDefault="00DF6B6B" w:rsidP="00DF6B6B">
      <w:pPr>
        <w:autoSpaceDE w:val="0"/>
        <w:autoSpaceDN w:val="0"/>
        <w:adjustRightInd w:val="0"/>
        <w:spacing w:line="480" w:lineRule="auto"/>
        <w:ind w:firstLine="0"/>
        <w:rPr>
          <w:rFonts w:eastAsia="Calibri"/>
          <w:color w:val="000000"/>
          <w:lang w:val="en-US"/>
        </w:rPr>
      </w:pPr>
      <w:r w:rsidRPr="00DF6B6B">
        <w:rPr>
          <w:rFonts w:eastAsia="Calibri"/>
          <w:color w:val="000000"/>
          <w:lang w:val="en-US"/>
        </w:rPr>
        <w:t>4. Litho geochemistry</w:t>
      </w:r>
    </w:p>
    <w:p w:rsidR="00DF6B6B" w:rsidRDefault="00DF6B6B" w:rsidP="00376ABF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DF6B6B">
        <w:rPr>
          <w:rFonts w:eastAsia="Calibri"/>
          <w:sz w:val="20"/>
          <w:szCs w:val="20"/>
          <w:lang w:val="en-US"/>
        </w:rPr>
        <w:t xml:space="preserve">Total of 483 collected </w:t>
      </w:r>
      <w:proofErr w:type="spellStart"/>
      <w:r w:rsidRPr="00DF6B6B">
        <w:rPr>
          <w:rFonts w:eastAsia="Calibri"/>
          <w:sz w:val="20"/>
          <w:szCs w:val="20"/>
          <w:lang w:val="en-US"/>
        </w:rPr>
        <w:t>lithogeochemical</w:t>
      </w:r>
      <w:proofErr w:type="spellEnd"/>
      <w:r w:rsidRPr="00DF6B6B">
        <w:rPr>
          <w:rFonts w:eastAsia="Calibri"/>
          <w:sz w:val="20"/>
          <w:szCs w:val="20"/>
          <w:lang w:val="en-US"/>
        </w:rPr>
        <w:t xml:space="preserve"> samples were analyzed by ICP-MS for elements which relate to Au and Cu mineralization and are of interest, and </w:t>
      </w:r>
      <w:proofErr w:type="gramStart"/>
      <w:r w:rsidRPr="00DF6B6B">
        <w:rPr>
          <w:rFonts w:eastAsia="Calibri"/>
          <w:sz w:val="20"/>
          <w:szCs w:val="20"/>
          <w:lang w:val="en-US"/>
        </w:rPr>
        <w:t>As</w:t>
      </w:r>
      <w:proofErr w:type="gramEnd"/>
      <w:r w:rsidRPr="00DF6B6B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>
        <w:rPr>
          <w:rFonts w:eastAsia="Calibri"/>
          <w:sz w:val="20"/>
          <w:szCs w:val="20"/>
          <w:lang w:val="en-US"/>
        </w:rPr>
        <w:t>Sb</w:t>
      </w:r>
      <w:proofErr w:type="spellEnd"/>
      <w:r w:rsidRPr="00DF6B6B">
        <w:rPr>
          <w:rFonts w:eastAsia="Calibri"/>
          <w:sz w:val="20"/>
          <w:szCs w:val="20"/>
          <w:lang w:val="en-US"/>
        </w:rPr>
        <w:t xml:space="preserve"> concentrations were of no significance. </w:t>
      </w:r>
      <w:r w:rsidR="007D499C">
        <w:rPr>
          <w:rFonts w:eastAsia="Calibri"/>
          <w:sz w:val="20"/>
          <w:szCs w:val="20"/>
          <w:lang w:val="en-US"/>
        </w:rPr>
        <w:t xml:space="preserve">The </w:t>
      </w:r>
      <w:r w:rsidRPr="00DF6B6B">
        <w:rPr>
          <w:rFonts w:eastAsia="Calibri"/>
          <w:sz w:val="20"/>
          <w:szCs w:val="20"/>
          <w:lang w:val="en-US"/>
        </w:rPr>
        <w:t>location map of the samples</w:t>
      </w:r>
      <w:r>
        <w:rPr>
          <w:rFonts w:eastAsia="Calibri"/>
          <w:sz w:val="20"/>
          <w:szCs w:val="20"/>
          <w:lang w:val="en-US"/>
        </w:rPr>
        <w:t>’ position in the area</w:t>
      </w:r>
      <w:r w:rsidR="007D499C">
        <w:rPr>
          <w:rFonts w:eastAsia="Calibri"/>
          <w:sz w:val="20"/>
          <w:szCs w:val="20"/>
          <w:lang w:val="en-US"/>
        </w:rPr>
        <w:t xml:space="preserve"> is depicted in Fig. 2</w:t>
      </w:r>
      <w:r w:rsidRPr="00DF6B6B">
        <w:rPr>
          <w:rFonts w:eastAsia="Calibri"/>
          <w:sz w:val="20"/>
          <w:szCs w:val="20"/>
          <w:lang w:val="en-US"/>
        </w:rPr>
        <w:t xml:space="preserve">. Statistical results show that Au, Cu, </w:t>
      </w:r>
      <w:proofErr w:type="gramStart"/>
      <w:r w:rsidRPr="00DF6B6B">
        <w:rPr>
          <w:rFonts w:eastAsia="Calibri"/>
          <w:sz w:val="20"/>
          <w:szCs w:val="20"/>
          <w:lang w:val="en-US"/>
        </w:rPr>
        <w:t>As</w:t>
      </w:r>
      <w:proofErr w:type="gramEnd"/>
      <w:r w:rsidRPr="00DF6B6B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>
        <w:rPr>
          <w:rFonts w:eastAsia="Calibri"/>
          <w:sz w:val="20"/>
          <w:szCs w:val="20"/>
          <w:lang w:val="en-US"/>
        </w:rPr>
        <w:t>Sb</w:t>
      </w:r>
      <w:proofErr w:type="spellEnd"/>
      <w:r w:rsidRPr="00DF6B6B">
        <w:rPr>
          <w:rFonts w:eastAsia="Calibri"/>
          <w:sz w:val="20"/>
          <w:szCs w:val="20"/>
          <w:lang w:val="en-US"/>
        </w:rPr>
        <w:t xml:space="preserve"> mean values are 38 </w:t>
      </w:r>
      <w:r w:rsidRPr="00DF6B6B">
        <w:rPr>
          <w:rFonts w:eastAsia="Calibri"/>
          <w:sz w:val="20"/>
          <w:szCs w:val="20"/>
          <w:lang w:val="en-US"/>
        </w:rPr>
        <w:lastRenderedPageBreak/>
        <w:t>ppb, 43</w:t>
      </w:r>
      <w:r w:rsidR="00F22234">
        <w:rPr>
          <w:rFonts w:eastAsia="Calibri"/>
          <w:sz w:val="20"/>
          <w:szCs w:val="20"/>
          <w:lang w:val="en-US"/>
        </w:rPr>
        <w:t>7</w:t>
      </w:r>
      <w:r w:rsidRPr="00DF6B6B">
        <w:rPr>
          <w:rFonts w:eastAsia="Calibri"/>
          <w:sz w:val="20"/>
          <w:szCs w:val="20"/>
          <w:lang w:val="en-US"/>
        </w:rPr>
        <w:t xml:space="preserve">, 10.3 and </w:t>
      </w:r>
      <w:r w:rsidR="00376ABF">
        <w:rPr>
          <w:rFonts w:eastAsia="Calibri"/>
          <w:sz w:val="20"/>
          <w:szCs w:val="20"/>
          <w:lang w:val="en-US"/>
        </w:rPr>
        <w:t xml:space="preserve">1.72 </w:t>
      </w:r>
      <w:proofErr w:type="spellStart"/>
      <w:r w:rsidR="00376ABF">
        <w:rPr>
          <w:rFonts w:eastAsia="Calibri"/>
          <w:sz w:val="20"/>
          <w:szCs w:val="20"/>
          <w:lang w:val="en-US"/>
        </w:rPr>
        <w:t>ppm</w:t>
      </w:r>
      <w:proofErr w:type="spellEnd"/>
      <w:r w:rsidRPr="00DF6B6B">
        <w:rPr>
          <w:rFonts w:eastAsia="Calibri"/>
          <w:sz w:val="20"/>
          <w:szCs w:val="20"/>
          <w:lang w:val="en-US"/>
        </w:rPr>
        <w:t>, respectively. Their distributions and are not normal and variation between maximum and minimum for these data show a wide range</w:t>
      </w:r>
      <w:r w:rsidR="00F22234">
        <w:rPr>
          <w:rFonts w:eastAsia="Calibri"/>
          <w:sz w:val="20"/>
          <w:szCs w:val="20"/>
          <w:lang w:val="en-US"/>
        </w:rPr>
        <w:t xml:space="preserve"> (Fig. 3)</w:t>
      </w:r>
      <w:r w:rsidRPr="00DF6B6B">
        <w:rPr>
          <w:rFonts w:eastAsia="Calibri"/>
          <w:sz w:val="20"/>
          <w:szCs w:val="20"/>
          <w:lang w:val="en-US"/>
        </w:rPr>
        <w:t>.</w:t>
      </w:r>
    </w:p>
    <w:p w:rsidR="00DE70AD" w:rsidRPr="00DE70AD" w:rsidRDefault="00DE70AD" w:rsidP="002E70EB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AF34DD">
        <w:rPr>
          <w:rFonts w:eastAsia="Calibri"/>
          <w:sz w:val="20"/>
          <w:szCs w:val="20"/>
          <w:lang w:val="en-US"/>
        </w:rPr>
        <w:t xml:space="preserve">The </w:t>
      </w:r>
      <w:r>
        <w:rPr>
          <w:rFonts w:eastAsia="Calibri"/>
          <w:sz w:val="20"/>
          <w:szCs w:val="20"/>
          <w:lang w:val="en-US"/>
        </w:rPr>
        <w:t>elemental</w:t>
      </w:r>
      <w:r w:rsidRPr="00AF34DD">
        <w:rPr>
          <w:rFonts w:eastAsia="Calibri"/>
          <w:sz w:val="20"/>
          <w:szCs w:val="20"/>
          <w:lang w:val="en-US"/>
        </w:rPr>
        <w:t xml:space="preserve"> grades were sorted out based on decreasing grades and </w:t>
      </w:r>
      <w:r>
        <w:rPr>
          <w:rFonts w:eastAsia="Calibri"/>
          <w:sz w:val="20"/>
          <w:szCs w:val="20"/>
          <w:lang w:val="en-US"/>
        </w:rPr>
        <w:t xml:space="preserve">their </w:t>
      </w:r>
      <w:r w:rsidRPr="00AF34DD">
        <w:rPr>
          <w:rFonts w:eastAsia="Calibri"/>
          <w:sz w:val="20"/>
          <w:szCs w:val="20"/>
          <w:lang w:val="en-US"/>
        </w:rPr>
        <w:t xml:space="preserve">cumulative </w:t>
      </w:r>
      <w:r>
        <w:rPr>
          <w:rFonts w:eastAsia="Calibri"/>
          <w:sz w:val="20"/>
          <w:szCs w:val="20"/>
          <w:lang w:val="en-US"/>
        </w:rPr>
        <w:t>numbers</w:t>
      </w:r>
      <w:r w:rsidRPr="00AF34DD">
        <w:rPr>
          <w:rFonts w:eastAsia="Calibri"/>
          <w:sz w:val="20"/>
          <w:szCs w:val="20"/>
          <w:lang w:val="en-US"/>
        </w:rPr>
        <w:t xml:space="preserve">. Finally, </w:t>
      </w:r>
      <w:r>
        <w:rPr>
          <w:rFonts w:eastAsia="Calibri"/>
          <w:sz w:val="20"/>
          <w:szCs w:val="20"/>
          <w:lang w:val="en-US"/>
        </w:rPr>
        <w:t xml:space="preserve">elemental </w:t>
      </w:r>
      <w:r w:rsidRPr="00AF34DD">
        <w:rPr>
          <w:rFonts w:eastAsia="Calibri"/>
          <w:sz w:val="20"/>
          <w:szCs w:val="20"/>
          <w:lang w:val="en-US"/>
        </w:rPr>
        <w:t xml:space="preserve">log-log plots were </w:t>
      </w:r>
      <w:r>
        <w:rPr>
          <w:rFonts w:eastAsia="Calibri"/>
          <w:sz w:val="20"/>
          <w:szCs w:val="20"/>
          <w:lang w:val="en-US"/>
        </w:rPr>
        <w:t>generat</w:t>
      </w:r>
      <w:r w:rsidRPr="00AF34DD">
        <w:rPr>
          <w:rFonts w:eastAsia="Calibri"/>
          <w:sz w:val="20"/>
          <w:szCs w:val="20"/>
          <w:lang w:val="en-US"/>
        </w:rPr>
        <w:t xml:space="preserve">ed for Au, Cu, </w:t>
      </w:r>
      <w:proofErr w:type="gramStart"/>
      <w:r w:rsidRPr="00AF34DD">
        <w:rPr>
          <w:rFonts w:eastAsia="Calibri"/>
          <w:sz w:val="20"/>
          <w:szCs w:val="20"/>
          <w:lang w:val="en-US"/>
        </w:rPr>
        <w:t>As</w:t>
      </w:r>
      <w:proofErr w:type="gramEnd"/>
      <w:r w:rsidRPr="00AF34DD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="003E07B3">
        <w:rPr>
          <w:rFonts w:eastAsia="Calibri"/>
          <w:sz w:val="20"/>
          <w:szCs w:val="20"/>
          <w:lang w:val="en-US"/>
        </w:rPr>
        <w:t>Sb</w:t>
      </w:r>
      <w:proofErr w:type="spellEnd"/>
      <w:r>
        <w:rPr>
          <w:rFonts w:eastAsia="Calibri"/>
          <w:sz w:val="20"/>
          <w:szCs w:val="20"/>
          <w:lang w:val="en-US"/>
        </w:rPr>
        <w:t>, as illustrated in Fig. 4</w:t>
      </w:r>
      <w:r w:rsidRPr="00AF34DD">
        <w:rPr>
          <w:rFonts w:eastAsia="Calibri"/>
          <w:sz w:val="20"/>
          <w:szCs w:val="20"/>
          <w:lang w:val="en-US"/>
        </w:rPr>
        <w:t>.</w:t>
      </w:r>
      <w:r>
        <w:rPr>
          <w:rFonts w:eastAsia="Calibri"/>
          <w:sz w:val="20"/>
          <w:szCs w:val="20"/>
          <w:lang w:val="en-US"/>
        </w:rPr>
        <w:t xml:space="preserve"> </w:t>
      </w:r>
      <w:r w:rsidR="00926108">
        <w:rPr>
          <w:rFonts w:eastAsia="Calibri"/>
          <w:sz w:val="20"/>
          <w:szCs w:val="20"/>
          <w:lang w:val="en-US"/>
        </w:rPr>
        <w:t>Based on</w:t>
      </w:r>
      <w:r w:rsidRPr="00DE70AD">
        <w:rPr>
          <w:rFonts w:eastAsia="Calibri"/>
          <w:sz w:val="20"/>
          <w:szCs w:val="20"/>
          <w:lang w:val="en-US"/>
        </w:rPr>
        <w:t xml:space="preserve"> this procedure, there are </w:t>
      </w:r>
      <w:r w:rsidR="00D77011">
        <w:rPr>
          <w:rFonts w:eastAsia="Calibri"/>
          <w:sz w:val="20"/>
          <w:szCs w:val="20"/>
          <w:lang w:val="en-US"/>
        </w:rPr>
        <w:t>5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r w:rsidR="00D77011">
        <w:rPr>
          <w:rFonts w:eastAsia="Calibri"/>
          <w:sz w:val="20"/>
          <w:szCs w:val="20"/>
          <w:lang w:val="en-US"/>
        </w:rPr>
        <w:t xml:space="preserve">geochemical </w:t>
      </w:r>
      <w:r w:rsidRPr="00DE70AD">
        <w:rPr>
          <w:rFonts w:eastAsia="Calibri"/>
          <w:sz w:val="20"/>
          <w:szCs w:val="20"/>
          <w:lang w:val="en-US"/>
        </w:rPr>
        <w:t xml:space="preserve">populations for </w:t>
      </w:r>
      <w:r w:rsidR="00D77011">
        <w:rPr>
          <w:rFonts w:eastAsia="Calibri"/>
          <w:sz w:val="20"/>
          <w:szCs w:val="20"/>
          <w:lang w:val="en-US"/>
        </w:rPr>
        <w:t>Au,</w:t>
      </w:r>
      <w:r w:rsidRPr="00DE70AD">
        <w:rPr>
          <w:rFonts w:eastAsia="Calibri"/>
          <w:sz w:val="20"/>
          <w:szCs w:val="20"/>
          <w:lang w:val="en-US"/>
        </w:rPr>
        <w:t xml:space="preserve"> Cu, </w:t>
      </w:r>
      <w:proofErr w:type="gramStart"/>
      <w:r w:rsidRPr="00DE70AD">
        <w:rPr>
          <w:rFonts w:eastAsia="Calibri"/>
          <w:sz w:val="20"/>
          <w:szCs w:val="20"/>
          <w:lang w:val="en-US"/>
        </w:rPr>
        <w:t>As</w:t>
      </w:r>
      <w:proofErr w:type="gramEnd"/>
      <w:r w:rsidRPr="00DE70AD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="00D77011">
        <w:rPr>
          <w:rFonts w:eastAsia="Calibri"/>
          <w:sz w:val="20"/>
          <w:szCs w:val="20"/>
          <w:lang w:val="en-US"/>
        </w:rPr>
        <w:t>Sb</w:t>
      </w:r>
      <w:proofErr w:type="spellEnd"/>
      <w:r w:rsidR="00D77011">
        <w:rPr>
          <w:rFonts w:eastAsia="Calibri"/>
          <w:sz w:val="20"/>
          <w:szCs w:val="20"/>
          <w:lang w:val="en-US"/>
        </w:rPr>
        <w:t xml:space="preserve"> (</w:t>
      </w:r>
      <w:r w:rsidRPr="00DE70AD">
        <w:rPr>
          <w:rFonts w:eastAsia="Calibri"/>
          <w:sz w:val="20"/>
          <w:szCs w:val="20"/>
          <w:lang w:val="en-US"/>
        </w:rPr>
        <w:t xml:space="preserve">Fig. </w:t>
      </w:r>
      <w:r w:rsidR="00E341C5">
        <w:rPr>
          <w:rFonts w:eastAsia="Calibri"/>
          <w:sz w:val="20"/>
          <w:szCs w:val="20"/>
          <w:lang w:val="en-US"/>
        </w:rPr>
        <w:t>4)</w:t>
      </w:r>
      <w:r w:rsidRPr="00DE70AD">
        <w:rPr>
          <w:rFonts w:eastAsia="Calibri"/>
          <w:sz w:val="20"/>
          <w:szCs w:val="20"/>
          <w:lang w:val="en-US"/>
        </w:rPr>
        <w:t xml:space="preserve">. Cu anomalous threshold is </w:t>
      </w:r>
      <w:r w:rsidR="007232B8">
        <w:rPr>
          <w:rFonts w:eastAsia="Calibri"/>
          <w:sz w:val="20"/>
          <w:szCs w:val="20"/>
          <w:lang w:val="en-US"/>
        </w:rPr>
        <w:t>28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E70AD">
        <w:rPr>
          <w:rFonts w:eastAsia="Calibri"/>
          <w:sz w:val="20"/>
          <w:szCs w:val="20"/>
          <w:lang w:val="en-US"/>
        </w:rPr>
        <w:t>ppm</w:t>
      </w:r>
      <w:proofErr w:type="spellEnd"/>
      <w:r w:rsidRPr="00DE70AD">
        <w:rPr>
          <w:rFonts w:eastAsia="Calibri"/>
          <w:sz w:val="20"/>
          <w:szCs w:val="20"/>
          <w:lang w:val="en-US"/>
        </w:rPr>
        <w:t xml:space="preserve"> and its high intensity anomaly is </w:t>
      </w:r>
      <w:r w:rsidR="007232B8">
        <w:rPr>
          <w:rFonts w:eastAsia="Calibri"/>
          <w:sz w:val="20"/>
          <w:szCs w:val="20"/>
          <w:lang w:val="en-US"/>
        </w:rPr>
        <w:t>89</w:t>
      </w:r>
      <w:r w:rsidRPr="00DE70AD">
        <w:rPr>
          <w:rFonts w:eastAsia="Calibri"/>
          <w:sz w:val="20"/>
          <w:szCs w:val="20"/>
          <w:lang w:val="en-US"/>
        </w:rPr>
        <w:t xml:space="preserve">12 </w:t>
      </w:r>
      <w:proofErr w:type="spellStart"/>
      <w:r w:rsidRPr="00DE70AD">
        <w:rPr>
          <w:rFonts w:eastAsia="Calibri"/>
          <w:sz w:val="20"/>
          <w:szCs w:val="20"/>
          <w:lang w:val="en-US"/>
        </w:rPr>
        <w:t>ppm</w:t>
      </w:r>
      <w:proofErr w:type="spellEnd"/>
      <w:r w:rsidRPr="00DE70AD">
        <w:rPr>
          <w:rFonts w:eastAsia="Calibri"/>
          <w:sz w:val="20"/>
          <w:szCs w:val="20"/>
          <w:lang w:val="en-US"/>
        </w:rPr>
        <w:t xml:space="preserve">. Also, it is </w:t>
      </w:r>
      <w:r w:rsidR="007232B8" w:rsidRPr="00DE70AD">
        <w:rPr>
          <w:rFonts w:eastAsia="Calibri"/>
          <w:sz w:val="20"/>
          <w:szCs w:val="20"/>
          <w:lang w:val="en-US"/>
        </w:rPr>
        <w:t>obvious</w:t>
      </w:r>
      <w:r w:rsidRPr="00DE70AD">
        <w:rPr>
          <w:rFonts w:eastAsia="Calibri"/>
          <w:sz w:val="20"/>
          <w:szCs w:val="20"/>
          <w:lang w:val="en-US"/>
        </w:rPr>
        <w:t xml:space="preserve"> that there are </w:t>
      </w:r>
      <w:r w:rsidR="002E70EB">
        <w:rPr>
          <w:rFonts w:eastAsia="Calibri"/>
          <w:sz w:val="20"/>
          <w:szCs w:val="20"/>
          <w:lang w:val="en-US"/>
        </w:rPr>
        <w:t>four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r w:rsidR="002E70EB">
        <w:rPr>
          <w:rFonts w:eastAsia="Calibri"/>
          <w:sz w:val="20"/>
          <w:szCs w:val="20"/>
          <w:lang w:val="en-US"/>
        </w:rPr>
        <w:t>steps</w:t>
      </w:r>
      <w:r w:rsidRPr="00DE70AD">
        <w:rPr>
          <w:rFonts w:eastAsia="Calibri"/>
          <w:sz w:val="20"/>
          <w:szCs w:val="20"/>
          <w:lang w:val="en-US"/>
        </w:rPr>
        <w:t xml:space="preserve"> of Cu enrichments based on log-log plot</w:t>
      </w:r>
      <w:r w:rsidR="007232B8">
        <w:rPr>
          <w:rFonts w:eastAsia="Calibri"/>
          <w:sz w:val="20"/>
          <w:szCs w:val="20"/>
          <w:lang w:val="en-US"/>
        </w:rPr>
        <w:t xml:space="preserve">, as shown in </w:t>
      </w:r>
      <w:r w:rsidRPr="00DE70AD">
        <w:rPr>
          <w:rFonts w:eastAsia="Calibri"/>
          <w:sz w:val="20"/>
          <w:szCs w:val="20"/>
          <w:lang w:val="en-US"/>
        </w:rPr>
        <w:t xml:space="preserve">Fig. </w:t>
      </w:r>
      <w:r w:rsidR="007232B8">
        <w:rPr>
          <w:rFonts w:eastAsia="Calibri"/>
          <w:sz w:val="20"/>
          <w:szCs w:val="20"/>
          <w:lang w:val="en-US"/>
        </w:rPr>
        <w:t>4</w:t>
      </w:r>
      <w:r w:rsidRPr="00DE70AD">
        <w:rPr>
          <w:rFonts w:eastAsia="Calibri"/>
          <w:sz w:val="20"/>
          <w:szCs w:val="20"/>
          <w:lang w:val="en-US"/>
        </w:rPr>
        <w:t xml:space="preserve">. </w:t>
      </w:r>
    </w:p>
    <w:p w:rsidR="00DE70AD" w:rsidRDefault="00DE70AD" w:rsidP="00FE7A9B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DE70AD">
        <w:rPr>
          <w:rFonts w:eastAsia="Calibri"/>
          <w:sz w:val="20"/>
          <w:szCs w:val="20"/>
          <w:lang w:val="en-US"/>
        </w:rPr>
        <w:t xml:space="preserve">The first event for Cu </w:t>
      </w:r>
      <w:r w:rsidR="00FE7A9B">
        <w:rPr>
          <w:rFonts w:eastAsia="Calibri"/>
          <w:sz w:val="20"/>
          <w:szCs w:val="20"/>
          <w:lang w:val="en-US"/>
        </w:rPr>
        <w:t>N-S</w:t>
      </w:r>
      <w:r w:rsidRPr="00DE70AD">
        <w:rPr>
          <w:rFonts w:eastAsia="Calibri"/>
          <w:sz w:val="20"/>
          <w:szCs w:val="20"/>
          <w:lang w:val="en-US"/>
        </w:rPr>
        <w:t xml:space="preserve"> variations occurred at grades below </w:t>
      </w:r>
      <w:r w:rsidR="00643BA3">
        <w:rPr>
          <w:rFonts w:eastAsia="Calibri"/>
          <w:sz w:val="20"/>
          <w:szCs w:val="20"/>
          <w:lang w:val="en-US"/>
        </w:rPr>
        <w:t>28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E70AD">
        <w:rPr>
          <w:rFonts w:eastAsia="Calibri"/>
          <w:sz w:val="20"/>
          <w:szCs w:val="20"/>
          <w:lang w:val="en-US"/>
        </w:rPr>
        <w:t>ppm</w:t>
      </w:r>
      <w:proofErr w:type="spellEnd"/>
      <w:r w:rsidRPr="00DE70AD">
        <w:rPr>
          <w:rFonts w:eastAsia="Calibri"/>
          <w:sz w:val="20"/>
          <w:szCs w:val="20"/>
          <w:lang w:val="en-US"/>
        </w:rPr>
        <w:t xml:space="preserve">. The second event shows up between grades </w:t>
      </w:r>
      <w:r w:rsidR="00643BA3">
        <w:rPr>
          <w:rFonts w:eastAsia="Calibri"/>
          <w:sz w:val="20"/>
          <w:szCs w:val="20"/>
          <w:lang w:val="en-US"/>
        </w:rPr>
        <w:t>28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E70AD">
        <w:rPr>
          <w:rFonts w:eastAsia="Calibri"/>
          <w:sz w:val="20"/>
          <w:szCs w:val="20"/>
          <w:lang w:val="en-US"/>
        </w:rPr>
        <w:t>ppm</w:t>
      </w:r>
      <w:proofErr w:type="spellEnd"/>
      <w:r w:rsidRPr="00DE70AD">
        <w:rPr>
          <w:rFonts w:eastAsia="Calibri"/>
          <w:sz w:val="20"/>
          <w:szCs w:val="20"/>
          <w:lang w:val="en-US"/>
        </w:rPr>
        <w:t xml:space="preserve"> and </w:t>
      </w:r>
      <w:r w:rsidR="002E70EB">
        <w:rPr>
          <w:rFonts w:eastAsia="Calibri"/>
          <w:sz w:val="20"/>
          <w:szCs w:val="20"/>
          <w:lang w:val="en-US"/>
        </w:rPr>
        <w:t>354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E70AD">
        <w:rPr>
          <w:rFonts w:eastAsia="Calibri"/>
          <w:sz w:val="20"/>
          <w:szCs w:val="20"/>
          <w:lang w:val="en-US"/>
        </w:rPr>
        <w:t>ppm</w:t>
      </w:r>
      <w:proofErr w:type="spellEnd"/>
      <w:r w:rsidRPr="00DE70AD">
        <w:rPr>
          <w:rFonts w:eastAsia="Calibri"/>
          <w:sz w:val="20"/>
          <w:szCs w:val="20"/>
          <w:lang w:val="en-US"/>
        </w:rPr>
        <w:t xml:space="preserve">. </w:t>
      </w:r>
      <w:r w:rsidR="002E70EB">
        <w:rPr>
          <w:rFonts w:eastAsia="Calibri"/>
          <w:sz w:val="20"/>
          <w:szCs w:val="20"/>
          <w:lang w:val="en-US"/>
        </w:rPr>
        <w:t xml:space="preserve">The third happen is between 354-8912 </w:t>
      </w:r>
      <w:proofErr w:type="spellStart"/>
      <w:r w:rsidR="002E70EB">
        <w:rPr>
          <w:rFonts w:eastAsia="Calibri"/>
          <w:sz w:val="20"/>
          <w:szCs w:val="20"/>
          <w:lang w:val="en-US"/>
        </w:rPr>
        <w:t>ppm</w:t>
      </w:r>
      <w:proofErr w:type="spellEnd"/>
      <w:r w:rsidR="002E70EB">
        <w:rPr>
          <w:rFonts w:eastAsia="Calibri"/>
          <w:sz w:val="20"/>
          <w:szCs w:val="20"/>
          <w:lang w:val="en-US"/>
        </w:rPr>
        <w:t xml:space="preserve"> </w:t>
      </w:r>
      <w:r w:rsidR="0074635B">
        <w:rPr>
          <w:rFonts w:eastAsia="Calibri"/>
          <w:sz w:val="20"/>
          <w:szCs w:val="20"/>
          <w:lang w:val="en-US"/>
        </w:rPr>
        <w:t>for</w:t>
      </w:r>
      <w:r w:rsidR="002E70EB">
        <w:rPr>
          <w:rFonts w:eastAsia="Calibri"/>
          <w:sz w:val="20"/>
          <w:szCs w:val="20"/>
          <w:lang w:val="en-US"/>
        </w:rPr>
        <w:t xml:space="preserve"> Cu concentration. </w:t>
      </w:r>
      <w:r w:rsidRPr="00DE70AD">
        <w:rPr>
          <w:rFonts w:eastAsia="Calibri"/>
          <w:sz w:val="20"/>
          <w:szCs w:val="20"/>
          <w:lang w:val="en-US"/>
        </w:rPr>
        <w:t xml:space="preserve">The final event included major Cu mineralization which occurred and interpreted in grades higher than </w:t>
      </w:r>
      <w:r w:rsidR="002E70EB">
        <w:rPr>
          <w:rFonts w:eastAsia="Calibri"/>
          <w:sz w:val="20"/>
          <w:szCs w:val="20"/>
          <w:lang w:val="en-US"/>
        </w:rPr>
        <w:t>8912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E70AD">
        <w:rPr>
          <w:rFonts w:eastAsia="Calibri"/>
          <w:sz w:val="20"/>
          <w:szCs w:val="20"/>
          <w:lang w:val="en-US"/>
        </w:rPr>
        <w:t>ppm</w:t>
      </w:r>
      <w:proofErr w:type="spellEnd"/>
      <w:r w:rsidRPr="00DE70AD">
        <w:rPr>
          <w:rFonts w:eastAsia="Calibri"/>
          <w:sz w:val="20"/>
          <w:szCs w:val="20"/>
          <w:lang w:val="en-US"/>
        </w:rPr>
        <w:t xml:space="preserve">. Au threshold and high intensity anomalies are </w:t>
      </w:r>
      <w:r w:rsidR="00794E70">
        <w:rPr>
          <w:rFonts w:eastAsia="Calibri"/>
          <w:sz w:val="20"/>
          <w:szCs w:val="20"/>
          <w:lang w:val="en-US"/>
        </w:rPr>
        <w:t>32</w:t>
      </w:r>
      <w:r w:rsidRPr="00DE70AD">
        <w:rPr>
          <w:rFonts w:eastAsia="Calibri"/>
          <w:sz w:val="20"/>
          <w:szCs w:val="20"/>
          <w:lang w:val="en-US"/>
        </w:rPr>
        <w:t xml:space="preserve"> ppb, and </w:t>
      </w:r>
      <w:r w:rsidR="0074635B">
        <w:rPr>
          <w:rFonts w:eastAsia="Calibri"/>
          <w:sz w:val="20"/>
          <w:szCs w:val="20"/>
          <w:lang w:val="en-US"/>
        </w:rPr>
        <w:t>1778</w:t>
      </w:r>
      <w:r w:rsidRPr="00DE70AD">
        <w:rPr>
          <w:rFonts w:eastAsia="Calibri"/>
          <w:sz w:val="20"/>
          <w:szCs w:val="20"/>
          <w:lang w:val="en-US"/>
        </w:rPr>
        <w:t xml:space="preserve"> ppb, as </w:t>
      </w:r>
      <w:r w:rsidR="0074635B">
        <w:rPr>
          <w:rFonts w:eastAsia="Calibri"/>
          <w:sz w:val="20"/>
          <w:szCs w:val="20"/>
          <w:lang w:val="en-US"/>
        </w:rPr>
        <w:t>depicted</w:t>
      </w:r>
      <w:r w:rsidRPr="00DE70AD">
        <w:rPr>
          <w:rFonts w:eastAsia="Calibri"/>
          <w:sz w:val="20"/>
          <w:szCs w:val="20"/>
          <w:lang w:val="en-US"/>
        </w:rPr>
        <w:t xml:space="preserve"> in Fig. </w:t>
      </w:r>
      <w:r w:rsidR="0074635B">
        <w:rPr>
          <w:rFonts w:eastAsia="Calibri"/>
          <w:sz w:val="20"/>
          <w:szCs w:val="20"/>
          <w:lang w:val="en-US"/>
        </w:rPr>
        <w:t>4</w:t>
      </w:r>
      <w:r w:rsidRPr="00DE70AD">
        <w:rPr>
          <w:rFonts w:eastAsia="Calibri"/>
          <w:sz w:val="20"/>
          <w:szCs w:val="20"/>
          <w:lang w:val="en-US"/>
        </w:rPr>
        <w:t xml:space="preserve">. Au log-log plot shows that major Au enrichment occurred at </w:t>
      </w:r>
      <w:r w:rsidR="00A04A44">
        <w:rPr>
          <w:rFonts w:eastAsia="Calibri"/>
          <w:sz w:val="20"/>
          <w:szCs w:val="20"/>
          <w:lang w:val="en-US"/>
        </w:rPr>
        <w:t>158</w:t>
      </w:r>
      <w:r w:rsidRPr="00DE70AD">
        <w:rPr>
          <w:rFonts w:eastAsia="Calibri"/>
          <w:sz w:val="20"/>
          <w:szCs w:val="20"/>
          <w:lang w:val="en-US"/>
        </w:rPr>
        <w:t xml:space="preserve"> ppb and higher. A</w:t>
      </w:r>
      <w:r w:rsidR="00A04A44">
        <w:rPr>
          <w:rFonts w:eastAsia="Calibri"/>
          <w:sz w:val="20"/>
          <w:szCs w:val="20"/>
          <w:lang w:val="en-US"/>
        </w:rPr>
        <w:t>s</w:t>
      </w:r>
      <w:r w:rsidRPr="00DE70AD">
        <w:rPr>
          <w:rFonts w:eastAsia="Calibri"/>
          <w:sz w:val="20"/>
          <w:szCs w:val="20"/>
          <w:lang w:val="en-US"/>
        </w:rPr>
        <w:t xml:space="preserve"> anomalous threshold </w:t>
      </w:r>
      <w:r w:rsidR="006D4786">
        <w:rPr>
          <w:rFonts w:eastAsia="Calibri"/>
          <w:sz w:val="20"/>
          <w:szCs w:val="20"/>
          <w:lang w:val="en-US"/>
        </w:rPr>
        <w:t xml:space="preserve">(as pathfinder of Au) </w:t>
      </w:r>
      <w:r w:rsidRPr="00DE70AD">
        <w:rPr>
          <w:rFonts w:eastAsia="Calibri"/>
          <w:sz w:val="20"/>
          <w:szCs w:val="20"/>
          <w:lang w:val="en-US"/>
        </w:rPr>
        <w:t>is about 1.</w:t>
      </w:r>
      <w:r w:rsidR="00A04A44">
        <w:rPr>
          <w:rFonts w:eastAsia="Calibri"/>
          <w:sz w:val="20"/>
          <w:szCs w:val="20"/>
          <w:lang w:val="en-US"/>
        </w:rPr>
        <w:t>6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E70AD">
        <w:rPr>
          <w:rFonts w:eastAsia="Calibri"/>
          <w:sz w:val="20"/>
          <w:szCs w:val="20"/>
          <w:lang w:val="en-US"/>
        </w:rPr>
        <w:t>ppm</w:t>
      </w:r>
      <w:proofErr w:type="spellEnd"/>
      <w:r w:rsidRPr="00DE70AD">
        <w:rPr>
          <w:rFonts w:eastAsia="Calibri"/>
          <w:sz w:val="20"/>
          <w:szCs w:val="20"/>
          <w:lang w:val="en-US"/>
        </w:rPr>
        <w:t>. There are t</w:t>
      </w:r>
      <w:r w:rsidR="00A04A44">
        <w:rPr>
          <w:rFonts w:eastAsia="Calibri"/>
          <w:sz w:val="20"/>
          <w:szCs w:val="20"/>
          <w:lang w:val="en-US"/>
        </w:rPr>
        <w:t>hree</w:t>
      </w:r>
      <w:r w:rsidRPr="00DE70AD">
        <w:rPr>
          <w:rFonts w:eastAsia="Calibri"/>
          <w:sz w:val="20"/>
          <w:szCs w:val="20"/>
          <w:lang w:val="en-US"/>
        </w:rPr>
        <w:t xml:space="preserve"> enrichment steps interpreted as seen in </w:t>
      </w:r>
      <w:r w:rsidR="00A04A44">
        <w:rPr>
          <w:rFonts w:eastAsia="Calibri"/>
          <w:sz w:val="20"/>
          <w:szCs w:val="20"/>
          <w:lang w:val="en-US"/>
        </w:rPr>
        <w:t>N-S</w:t>
      </w:r>
      <w:r w:rsidRPr="00DE70AD">
        <w:rPr>
          <w:rFonts w:eastAsia="Calibri"/>
          <w:sz w:val="20"/>
          <w:szCs w:val="20"/>
          <w:lang w:val="en-US"/>
        </w:rPr>
        <w:t xml:space="preserve"> log-log plot of Au and A</w:t>
      </w:r>
      <w:r w:rsidR="00A04A44">
        <w:rPr>
          <w:rFonts w:eastAsia="Calibri"/>
          <w:sz w:val="20"/>
          <w:szCs w:val="20"/>
          <w:lang w:val="en-US"/>
        </w:rPr>
        <w:t>s</w:t>
      </w:r>
      <w:r w:rsidRPr="00DE70AD">
        <w:rPr>
          <w:rFonts w:eastAsia="Calibri"/>
          <w:sz w:val="20"/>
          <w:szCs w:val="20"/>
          <w:lang w:val="en-US"/>
        </w:rPr>
        <w:t xml:space="preserve"> in Fig. </w:t>
      </w:r>
      <w:r w:rsidR="00A04A44">
        <w:rPr>
          <w:rFonts w:eastAsia="Calibri"/>
          <w:sz w:val="20"/>
          <w:szCs w:val="20"/>
          <w:lang w:val="en-US"/>
        </w:rPr>
        <w:t>4</w:t>
      </w:r>
      <w:r w:rsidRPr="00DE70AD">
        <w:rPr>
          <w:rFonts w:eastAsia="Calibri"/>
          <w:sz w:val="20"/>
          <w:szCs w:val="20"/>
          <w:lang w:val="en-US"/>
        </w:rPr>
        <w:t>. Major A</w:t>
      </w:r>
      <w:r w:rsidR="006D4786">
        <w:rPr>
          <w:rFonts w:eastAsia="Calibri"/>
          <w:sz w:val="20"/>
          <w:szCs w:val="20"/>
          <w:lang w:val="en-US"/>
        </w:rPr>
        <w:t>s</w:t>
      </w:r>
      <w:r w:rsidRPr="00DE70AD">
        <w:rPr>
          <w:rFonts w:eastAsia="Calibri"/>
          <w:sz w:val="20"/>
          <w:szCs w:val="20"/>
          <w:lang w:val="en-US"/>
        </w:rPr>
        <w:t xml:space="preserve"> enrichment started from </w:t>
      </w:r>
      <w:r w:rsidR="006D4786">
        <w:rPr>
          <w:rFonts w:eastAsia="Calibri"/>
          <w:sz w:val="20"/>
          <w:szCs w:val="20"/>
          <w:lang w:val="en-US"/>
        </w:rPr>
        <w:t>25.1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E70AD">
        <w:rPr>
          <w:rFonts w:eastAsia="Calibri"/>
          <w:sz w:val="20"/>
          <w:szCs w:val="20"/>
          <w:lang w:val="en-US"/>
        </w:rPr>
        <w:t>ppm</w:t>
      </w:r>
      <w:proofErr w:type="spellEnd"/>
      <w:r w:rsidRPr="00DE70AD">
        <w:rPr>
          <w:rFonts w:eastAsia="Calibri"/>
          <w:sz w:val="20"/>
          <w:szCs w:val="20"/>
          <w:lang w:val="en-US"/>
        </w:rPr>
        <w:t xml:space="preserve">, and, </w:t>
      </w:r>
      <w:r w:rsidR="006D4786">
        <w:rPr>
          <w:rFonts w:eastAsia="Calibri"/>
          <w:sz w:val="20"/>
          <w:szCs w:val="20"/>
          <w:lang w:val="en-US"/>
        </w:rPr>
        <w:t>177.8</w:t>
      </w:r>
      <w:r w:rsidRPr="00DE70A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E70AD">
        <w:rPr>
          <w:rFonts w:eastAsia="Calibri"/>
          <w:sz w:val="20"/>
          <w:szCs w:val="20"/>
          <w:lang w:val="en-US"/>
        </w:rPr>
        <w:t>ppm</w:t>
      </w:r>
      <w:proofErr w:type="spellEnd"/>
      <w:r w:rsidRPr="00DE70AD">
        <w:rPr>
          <w:rFonts w:eastAsia="Calibri"/>
          <w:sz w:val="20"/>
          <w:szCs w:val="20"/>
          <w:lang w:val="en-US"/>
        </w:rPr>
        <w:t xml:space="preserve"> concentration is beginning of high intensity </w:t>
      </w:r>
      <w:proofErr w:type="gramStart"/>
      <w:r w:rsidRPr="00DE70AD">
        <w:rPr>
          <w:rFonts w:eastAsia="Calibri"/>
          <w:sz w:val="20"/>
          <w:szCs w:val="20"/>
          <w:lang w:val="en-US"/>
        </w:rPr>
        <w:t>A</w:t>
      </w:r>
      <w:r w:rsidR="006D4786">
        <w:rPr>
          <w:rFonts w:eastAsia="Calibri"/>
          <w:sz w:val="20"/>
          <w:szCs w:val="20"/>
          <w:lang w:val="en-US"/>
        </w:rPr>
        <w:t>s</w:t>
      </w:r>
      <w:proofErr w:type="gramEnd"/>
      <w:r w:rsidRPr="00DE70AD">
        <w:rPr>
          <w:rFonts w:eastAsia="Calibri"/>
          <w:sz w:val="20"/>
          <w:szCs w:val="20"/>
          <w:lang w:val="en-US"/>
        </w:rPr>
        <w:t xml:space="preserve"> anomaly.</w:t>
      </w:r>
      <w:r w:rsidR="000543E5">
        <w:rPr>
          <w:rFonts w:eastAsia="Calibri"/>
          <w:sz w:val="20"/>
          <w:szCs w:val="20"/>
          <w:lang w:val="en-US"/>
        </w:rPr>
        <w:t xml:space="preserve"> Threshold value of </w:t>
      </w:r>
      <w:proofErr w:type="spellStart"/>
      <w:r w:rsidR="000543E5">
        <w:rPr>
          <w:rFonts w:eastAsia="Calibri"/>
          <w:sz w:val="20"/>
          <w:szCs w:val="20"/>
          <w:lang w:val="en-US"/>
        </w:rPr>
        <w:t>Sb</w:t>
      </w:r>
      <w:proofErr w:type="spellEnd"/>
      <w:r w:rsidR="000543E5">
        <w:rPr>
          <w:rFonts w:eastAsia="Calibri"/>
          <w:sz w:val="20"/>
          <w:szCs w:val="20"/>
          <w:lang w:val="en-US"/>
        </w:rPr>
        <w:t xml:space="preserve"> is 0.8 </w:t>
      </w:r>
      <w:proofErr w:type="spellStart"/>
      <w:r w:rsidR="000543E5">
        <w:rPr>
          <w:rFonts w:eastAsia="Calibri"/>
          <w:sz w:val="20"/>
          <w:szCs w:val="20"/>
          <w:lang w:val="en-US"/>
        </w:rPr>
        <w:t>ppm</w:t>
      </w:r>
      <w:proofErr w:type="spellEnd"/>
      <w:r w:rsidR="000543E5">
        <w:rPr>
          <w:rFonts w:eastAsia="Calibri"/>
          <w:sz w:val="20"/>
          <w:szCs w:val="20"/>
          <w:lang w:val="en-US"/>
        </w:rPr>
        <w:t xml:space="preserve"> and high intensive </w:t>
      </w:r>
      <w:proofErr w:type="spellStart"/>
      <w:r w:rsidR="000543E5">
        <w:rPr>
          <w:rFonts w:eastAsia="Calibri"/>
          <w:sz w:val="20"/>
          <w:szCs w:val="20"/>
          <w:lang w:val="en-US"/>
        </w:rPr>
        <w:t>Sb</w:t>
      </w:r>
      <w:proofErr w:type="spellEnd"/>
      <w:r w:rsidR="000543E5">
        <w:rPr>
          <w:rFonts w:eastAsia="Calibri"/>
          <w:sz w:val="20"/>
          <w:szCs w:val="20"/>
          <w:lang w:val="en-US"/>
        </w:rPr>
        <w:t xml:space="preserve"> anomalous parts have concentrations higher than 12.6 </w:t>
      </w:r>
      <w:proofErr w:type="spellStart"/>
      <w:r w:rsidR="000543E5">
        <w:rPr>
          <w:rFonts w:eastAsia="Calibri"/>
          <w:sz w:val="20"/>
          <w:szCs w:val="20"/>
          <w:lang w:val="en-US"/>
        </w:rPr>
        <w:t>ppm</w:t>
      </w:r>
      <w:proofErr w:type="spellEnd"/>
      <w:r w:rsidR="000543E5">
        <w:rPr>
          <w:rFonts w:eastAsia="Calibri"/>
          <w:sz w:val="20"/>
          <w:szCs w:val="20"/>
          <w:lang w:val="en-US"/>
        </w:rPr>
        <w:t xml:space="preserve">. </w:t>
      </w:r>
    </w:p>
    <w:p w:rsidR="00C37574" w:rsidRDefault="00AF34DD" w:rsidP="002B7C72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AF34DD">
        <w:rPr>
          <w:rFonts w:eastAsia="Calibri"/>
          <w:sz w:val="20"/>
          <w:szCs w:val="20"/>
          <w:lang w:val="en-US"/>
        </w:rPr>
        <w:t xml:space="preserve">Geochemical maps were </w:t>
      </w:r>
      <w:r w:rsidR="0073197C">
        <w:rPr>
          <w:rFonts w:eastAsia="Calibri"/>
          <w:sz w:val="20"/>
          <w:szCs w:val="20"/>
          <w:lang w:val="en-US"/>
        </w:rPr>
        <w:t>constructe</w:t>
      </w:r>
      <w:r w:rsidRPr="00AF34DD">
        <w:rPr>
          <w:rFonts w:eastAsia="Calibri"/>
          <w:sz w:val="20"/>
          <w:szCs w:val="20"/>
          <w:lang w:val="en-US"/>
        </w:rPr>
        <w:t xml:space="preserve">d with IDS (Inverse Distance Squared) method by </w:t>
      </w:r>
      <w:proofErr w:type="spellStart"/>
      <w:r w:rsidRPr="00AF34DD">
        <w:rPr>
          <w:rFonts w:eastAsia="Calibri"/>
          <w:sz w:val="20"/>
          <w:szCs w:val="20"/>
          <w:lang w:val="en-US"/>
        </w:rPr>
        <w:t>RockWorks</w:t>
      </w:r>
      <w:proofErr w:type="spellEnd"/>
      <w:r w:rsidRPr="00AF34DD">
        <w:rPr>
          <w:rFonts w:eastAsia="Calibri"/>
          <w:sz w:val="20"/>
          <w:szCs w:val="20"/>
          <w:lang w:val="en-US"/>
        </w:rPr>
        <w:t>™ v. 1</w:t>
      </w:r>
      <w:r w:rsidR="0073197C">
        <w:rPr>
          <w:rFonts w:eastAsia="Calibri"/>
          <w:sz w:val="20"/>
          <w:szCs w:val="20"/>
          <w:lang w:val="en-US"/>
        </w:rPr>
        <w:t>5</w:t>
      </w:r>
      <w:r w:rsidRPr="00AF34DD">
        <w:rPr>
          <w:rFonts w:eastAsia="Calibri"/>
          <w:sz w:val="20"/>
          <w:szCs w:val="20"/>
          <w:lang w:val="en-US"/>
        </w:rPr>
        <w:t xml:space="preserve"> software package. The area was gridded by </w:t>
      </w:r>
      <w:r w:rsidR="002B7C72">
        <w:rPr>
          <w:rFonts w:eastAsia="Calibri"/>
          <w:sz w:val="20"/>
          <w:szCs w:val="20"/>
          <w:lang w:val="en-US"/>
        </w:rPr>
        <w:t>1</w:t>
      </w:r>
      <w:r w:rsidRPr="00AF34DD">
        <w:rPr>
          <w:rFonts w:eastAsia="Calibri"/>
          <w:sz w:val="20"/>
          <w:szCs w:val="20"/>
          <w:lang w:val="en-US"/>
        </w:rPr>
        <w:t>0 m×</w:t>
      </w:r>
      <w:r w:rsidR="002B7C72">
        <w:rPr>
          <w:rFonts w:eastAsia="Calibri"/>
          <w:sz w:val="20"/>
          <w:szCs w:val="20"/>
          <w:lang w:val="en-US"/>
        </w:rPr>
        <w:t>1</w:t>
      </w:r>
      <w:r w:rsidRPr="00AF34DD">
        <w:rPr>
          <w:rFonts w:eastAsia="Calibri"/>
          <w:sz w:val="20"/>
          <w:szCs w:val="20"/>
          <w:lang w:val="en-US"/>
        </w:rPr>
        <w:t xml:space="preserve">0 m cells. </w:t>
      </w:r>
      <w:r w:rsidR="00621B0B" w:rsidRPr="00621B0B">
        <w:rPr>
          <w:rFonts w:eastAsia="Calibri"/>
          <w:sz w:val="20"/>
          <w:szCs w:val="20"/>
          <w:lang w:val="en-US"/>
        </w:rPr>
        <w:t xml:space="preserve">Obviously </w:t>
      </w:r>
      <w:r w:rsidR="00621B0B">
        <w:rPr>
          <w:rFonts w:eastAsia="Calibri"/>
          <w:sz w:val="20"/>
          <w:szCs w:val="20"/>
          <w:lang w:val="en-US"/>
        </w:rPr>
        <w:t>situations</w:t>
      </w:r>
      <w:r w:rsidR="00621B0B" w:rsidRPr="00621B0B">
        <w:rPr>
          <w:rFonts w:eastAsia="Calibri"/>
          <w:sz w:val="20"/>
          <w:szCs w:val="20"/>
          <w:lang w:val="en-US"/>
        </w:rPr>
        <w:t xml:space="preserve"> of Au anomalies are in northern parts of the area and the high intensive anomalies are situated in NE parts as depicted in Fig. </w:t>
      </w:r>
      <w:r w:rsidR="00182BD4">
        <w:rPr>
          <w:rFonts w:eastAsia="Calibri"/>
          <w:sz w:val="20"/>
          <w:szCs w:val="20"/>
          <w:lang w:val="en-US"/>
        </w:rPr>
        <w:t>5</w:t>
      </w:r>
      <w:r w:rsidR="00621B0B" w:rsidRPr="00621B0B">
        <w:rPr>
          <w:rFonts w:eastAsia="Calibri"/>
          <w:sz w:val="20"/>
          <w:szCs w:val="20"/>
          <w:lang w:val="en-US"/>
        </w:rPr>
        <w:t>.</w:t>
      </w:r>
      <w:r w:rsidR="00182BD4">
        <w:rPr>
          <w:rFonts w:eastAsia="Calibri"/>
          <w:sz w:val="20"/>
          <w:szCs w:val="20"/>
          <w:lang w:val="en-US"/>
        </w:rPr>
        <w:t xml:space="preserve"> Moreover, </w:t>
      </w:r>
      <w:r w:rsidR="002B7C72">
        <w:rPr>
          <w:rFonts w:eastAsia="Calibri"/>
          <w:sz w:val="20"/>
          <w:szCs w:val="20"/>
          <w:lang w:val="en-US"/>
        </w:rPr>
        <w:t>Cu anomalies are</w:t>
      </w:r>
      <w:r w:rsidR="002B60B6">
        <w:rPr>
          <w:rFonts w:eastAsia="Calibri"/>
          <w:sz w:val="20"/>
          <w:szCs w:val="20"/>
          <w:lang w:val="en-US"/>
        </w:rPr>
        <w:t xml:space="preserve"> situated in northern, central and southern parts of the area also high intensive Cu anomalies were situated in central part of the deposit (Fig. 5). </w:t>
      </w:r>
      <w:r w:rsidR="002B7C72">
        <w:rPr>
          <w:rFonts w:eastAsia="Calibri"/>
          <w:sz w:val="20"/>
          <w:szCs w:val="20"/>
          <w:lang w:val="en-US"/>
        </w:rPr>
        <w:t>Main As</w:t>
      </w:r>
      <w:r w:rsidR="00C774C8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="00C774C8">
        <w:rPr>
          <w:rFonts w:eastAsia="Calibri"/>
          <w:sz w:val="20"/>
          <w:szCs w:val="20"/>
          <w:lang w:val="en-US"/>
        </w:rPr>
        <w:t>Sb</w:t>
      </w:r>
      <w:proofErr w:type="spellEnd"/>
      <w:r w:rsidR="002B7C72">
        <w:rPr>
          <w:rFonts w:eastAsia="Calibri"/>
          <w:sz w:val="20"/>
          <w:szCs w:val="20"/>
          <w:lang w:val="en-US"/>
        </w:rPr>
        <w:t xml:space="preserve"> anomalies exist in northern part of the area and </w:t>
      </w:r>
      <w:r w:rsidR="00C774C8">
        <w:rPr>
          <w:rFonts w:eastAsia="Calibri"/>
          <w:sz w:val="20"/>
          <w:szCs w:val="20"/>
          <w:lang w:val="en-US"/>
        </w:rPr>
        <w:t xml:space="preserve">correlated with Au anomalies location, as depicted in Fig. 5. </w:t>
      </w:r>
    </w:p>
    <w:p w:rsidR="00C774C8" w:rsidRDefault="00C774C8" w:rsidP="002B7C72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</w:p>
    <w:p w:rsidR="00B90583" w:rsidRPr="00B90583" w:rsidRDefault="00B90583" w:rsidP="00B90583">
      <w:pPr>
        <w:pStyle w:val="ListParagraph"/>
        <w:autoSpaceDE w:val="0"/>
        <w:autoSpaceDN w:val="0"/>
        <w:adjustRightInd w:val="0"/>
        <w:spacing w:line="480" w:lineRule="auto"/>
        <w:ind w:left="0" w:firstLine="0"/>
        <w:rPr>
          <w:rFonts w:eastAsia="Calibri"/>
          <w:color w:val="000000"/>
          <w:lang w:val="en-US"/>
        </w:rPr>
      </w:pPr>
      <w:r>
        <w:rPr>
          <w:rFonts w:eastAsia="Calibri"/>
          <w:color w:val="000000"/>
          <w:lang w:val="en-US"/>
        </w:rPr>
        <w:t xml:space="preserve">5. </w:t>
      </w:r>
      <w:r w:rsidRPr="00B90583">
        <w:rPr>
          <w:rFonts w:eastAsia="Calibri"/>
          <w:color w:val="000000"/>
          <w:lang w:val="en-US"/>
        </w:rPr>
        <w:t xml:space="preserve">Comparison with geological </w:t>
      </w:r>
      <w:r>
        <w:rPr>
          <w:rFonts w:eastAsia="Calibri"/>
          <w:color w:val="000000"/>
          <w:lang w:val="en-US"/>
        </w:rPr>
        <w:t>characteristics</w:t>
      </w:r>
    </w:p>
    <w:p w:rsidR="00B90583" w:rsidRPr="00B90583" w:rsidRDefault="00B90583" w:rsidP="008C04A2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B90583">
        <w:rPr>
          <w:rFonts w:eastAsia="Calibri"/>
          <w:sz w:val="20"/>
          <w:szCs w:val="20"/>
          <w:lang w:val="en-US"/>
        </w:rPr>
        <w:t xml:space="preserve">Thresholds </w:t>
      </w:r>
      <w:r>
        <w:rPr>
          <w:rFonts w:eastAsia="Calibri"/>
          <w:sz w:val="20"/>
          <w:szCs w:val="20"/>
          <w:lang w:val="en-US"/>
        </w:rPr>
        <w:t>values of elements obtained</w:t>
      </w:r>
      <w:r w:rsidRPr="00B90583">
        <w:rPr>
          <w:rFonts w:eastAsia="Calibri"/>
          <w:sz w:val="20"/>
          <w:szCs w:val="20"/>
          <w:lang w:val="en-US"/>
        </w:rPr>
        <w:t xml:space="preserve"> from </w:t>
      </w:r>
      <w:r>
        <w:rPr>
          <w:rFonts w:eastAsia="Calibri"/>
          <w:sz w:val="20"/>
          <w:szCs w:val="20"/>
          <w:lang w:val="en-US"/>
        </w:rPr>
        <w:t>N-S</w:t>
      </w:r>
      <w:r w:rsidRPr="00B90583">
        <w:rPr>
          <w:rFonts w:eastAsia="Calibri"/>
          <w:sz w:val="20"/>
          <w:szCs w:val="20"/>
          <w:lang w:val="en-US"/>
        </w:rPr>
        <w:t xml:space="preserve"> </w:t>
      </w:r>
      <w:r>
        <w:rPr>
          <w:rFonts w:eastAsia="Calibri"/>
          <w:sz w:val="20"/>
          <w:szCs w:val="20"/>
          <w:lang w:val="en-US"/>
        </w:rPr>
        <w:t>model</w:t>
      </w:r>
      <w:r w:rsidRPr="00B90583">
        <w:rPr>
          <w:rFonts w:eastAsia="Calibri"/>
          <w:sz w:val="20"/>
          <w:szCs w:val="20"/>
          <w:lang w:val="en-US"/>
        </w:rPr>
        <w:t xml:space="preserve"> are compared and correlated to specific geological particulars of the </w:t>
      </w:r>
      <w:r>
        <w:rPr>
          <w:rFonts w:eastAsia="Calibri"/>
          <w:sz w:val="20"/>
          <w:szCs w:val="20"/>
          <w:lang w:val="en-US"/>
        </w:rPr>
        <w:t>area</w:t>
      </w:r>
      <w:r w:rsidRPr="00B90583">
        <w:rPr>
          <w:rFonts w:eastAsia="Calibri"/>
          <w:sz w:val="20"/>
          <w:szCs w:val="20"/>
          <w:lang w:val="en-US"/>
        </w:rPr>
        <w:t xml:space="preserve"> including considering nature of </w:t>
      </w:r>
      <w:proofErr w:type="spellStart"/>
      <w:r w:rsidRPr="00B90583">
        <w:rPr>
          <w:rFonts w:eastAsia="Calibri"/>
          <w:sz w:val="20"/>
          <w:szCs w:val="20"/>
          <w:lang w:val="en-US"/>
        </w:rPr>
        <w:t>lithological</w:t>
      </w:r>
      <w:proofErr w:type="spellEnd"/>
      <w:r w:rsidRPr="00B90583">
        <w:rPr>
          <w:rFonts w:eastAsia="Calibri"/>
          <w:sz w:val="20"/>
          <w:szCs w:val="20"/>
          <w:lang w:val="en-US"/>
        </w:rPr>
        <w:t xml:space="preserve"> units, faults and alterations. Au, Cu, </w:t>
      </w:r>
      <w:proofErr w:type="gramStart"/>
      <w:r w:rsidRPr="00B90583">
        <w:rPr>
          <w:rFonts w:eastAsia="Calibri"/>
          <w:sz w:val="20"/>
          <w:szCs w:val="20"/>
          <w:lang w:val="en-US"/>
        </w:rPr>
        <w:t>As</w:t>
      </w:r>
      <w:proofErr w:type="gramEnd"/>
      <w:r w:rsidRPr="00B90583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>
        <w:rPr>
          <w:rFonts w:eastAsia="Calibri"/>
          <w:sz w:val="20"/>
          <w:szCs w:val="20"/>
          <w:lang w:val="en-US"/>
        </w:rPr>
        <w:t>Sb</w:t>
      </w:r>
      <w:proofErr w:type="spellEnd"/>
      <w:r w:rsidRPr="00B90583">
        <w:rPr>
          <w:rFonts w:eastAsia="Calibri"/>
          <w:sz w:val="20"/>
          <w:szCs w:val="20"/>
          <w:lang w:val="en-US"/>
        </w:rPr>
        <w:t xml:space="preserve"> distributions in the </w:t>
      </w:r>
      <w:proofErr w:type="spellStart"/>
      <w:r w:rsidRPr="00B90583">
        <w:rPr>
          <w:rFonts w:eastAsia="Calibri"/>
          <w:sz w:val="20"/>
          <w:szCs w:val="20"/>
          <w:lang w:val="en-US"/>
        </w:rPr>
        <w:t>Bardaskan</w:t>
      </w:r>
      <w:proofErr w:type="spellEnd"/>
      <w:r w:rsidRPr="00B90583">
        <w:rPr>
          <w:rFonts w:eastAsia="Calibri"/>
          <w:sz w:val="20"/>
          <w:szCs w:val="20"/>
          <w:lang w:val="en-US"/>
        </w:rPr>
        <w:t xml:space="preserve"> </w:t>
      </w:r>
      <w:r>
        <w:rPr>
          <w:rFonts w:eastAsia="Calibri"/>
          <w:sz w:val="20"/>
          <w:szCs w:val="20"/>
          <w:lang w:val="en-US"/>
        </w:rPr>
        <w:t>area</w:t>
      </w:r>
      <w:r w:rsidRPr="00B90583">
        <w:rPr>
          <w:rFonts w:eastAsia="Calibri"/>
          <w:sz w:val="20"/>
          <w:szCs w:val="20"/>
          <w:lang w:val="en-US"/>
        </w:rPr>
        <w:t xml:space="preserve">, and the faults map are shown in Fig. </w:t>
      </w:r>
      <w:r>
        <w:rPr>
          <w:rFonts w:eastAsia="Calibri"/>
          <w:sz w:val="20"/>
          <w:szCs w:val="20"/>
          <w:lang w:val="en-US"/>
        </w:rPr>
        <w:t>6</w:t>
      </w:r>
      <w:r w:rsidRPr="00B90583">
        <w:rPr>
          <w:rFonts w:eastAsia="Calibri"/>
          <w:sz w:val="20"/>
          <w:szCs w:val="20"/>
          <w:lang w:val="en-US"/>
        </w:rPr>
        <w:t xml:space="preserve">. The anomalous parts </w:t>
      </w:r>
      <w:r w:rsidR="00360E30" w:rsidRPr="00B90583">
        <w:rPr>
          <w:rFonts w:eastAsia="Calibri"/>
          <w:sz w:val="20"/>
          <w:szCs w:val="20"/>
          <w:lang w:val="en-US"/>
        </w:rPr>
        <w:t>visibly</w:t>
      </w:r>
      <w:r w:rsidRPr="00B90583">
        <w:rPr>
          <w:rFonts w:eastAsia="Calibri"/>
          <w:sz w:val="20"/>
          <w:szCs w:val="20"/>
          <w:lang w:val="en-US"/>
        </w:rPr>
        <w:t xml:space="preserve"> </w:t>
      </w:r>
      <w:r w:rsidR="00360E30" w:rsidRPr="00B90583">
        <w:rPr>
          <w:rFonts w:eastAsia="Calibri"/>
          <w:sz w:val="20"/>
          <w:szCs w:val="20"/>
          <w:lang w:val="en-US"/>
        </w:rPr>
        <w:t>show</w:t>
      </w:r>
      <w:r w:rsidRPr="00B90583">
        <w:rPr>
          <w:rFonts w:eastAsia="Calibri"/>
          <w:sz w:val="20"/>
          <w:szCs w:val="20"/>
          <w:lang w:val="en-US"/>
        </w:rPr>
        <w:t xml:space="preserve"> the main identified faults especially in </w:t>
      </w:r>
      <w:r w:rsidR="00E47654">
        <w:rPr>
          <w:rFonts w:eastAsia="Calibri"/>
          <w:sz w:val="20"/>
          <w:szCs w:val="20"/>
          <w:lang w:val="en-US"/>
        </w:rPr>
        <w:t xml:space="preserve">northern, </w:t>
      </w:r>
      <w:r w:rsidRPr="00B90583">
        <w:rPr>
          <w:rFonts w:eastAsia="Calibri"/>
          <w:sz w:val="20"/>
          <w:szCs w:val="20"/>
          <w:lang w:val="en-US"/>
        </w:rPr>
        <w:t xml:space="preserve">NE and central parts of the area. Comparison between faults positions and elemental anomalies shows that faults intersect the anomalies situated near those structures </w:t>
      </w:r>
      <w:r w:rsidR="00E47654">
        <w:rPr>
          <w:rFonts w:eastAsia="Calibri"/>
          <w:sz w:val="20"/>
          <w:szCs w:val="20"/>
          <w:lang w:val="en-US"/>
        </w:rPr>
        <w:t>(</w:t>
      </w:r>
      <w:r w:rsidRPr="00B90583">
        <w:rPr>
          <w:rFonts w:eastAsia="Calibri"/>
          <w:sz w:val="20"/>
          <w:szCs w:val="20"/>
          <w:lang w:val="en-US"/>
        </w:rPr>
        <w:t xml:space="preserve">Fig. </w:t>
      </w:r>
      <w:r w:rsidR="00360E30">
        <w:rPr>
          <w:rFonts w:eastAsia="Calibri"/>
          <w:sz w:val="20"/>
          <w:szCs w:val="20"/>
          <w:lang w:val="en-US"/>
        </w:rPr>
        <w:t>6</w:t>
      </w:r>
      <w:r w:rsidR="00E47654">
        <w:rPr>
          <w:rFonts w:eastAsia="Calibri"/>
          <w:sz w:val="20"/>
          <w:szCs w:val="20"/>
          <w:lang w:val="en-US"/>
        </w:rPr>
        <w:t>)</w:t>
      </w:r>
      <w:r w:rsidRPr="00B90583">
        <w:rPr>
          <w:rFonts w:eastAsia="Calibri"/>
          <w:sz w:val="20"/>
          <w:szCs w:val="20"/>
          <w:lang w:val="en-US"/>
        </w:rPr>
        <w:t xml:space="preserve">. </w:t>
      </w:r>
      <w:r w:rsidR="00A33158">
        <w:rPr>
          <w:rFonts w:eastAsia="Calibri"/>
          <w:sz w:val="20"/>
          <w:szCs w:val="20"/>
          <w:lang w:val="en-US"/>
        </w:rPr>
        <w:t>Moreover</w:t>
      </w:r>
      <w:r w:rsidRPr="00B90583">
        <w:rPr>
          <w:rFonts w:eastAsia="Calibri"/>
          <w:sz w:val="20"/>
          <w:szCs w:val="20"/>
          <w:lang w:val="en-US"/>
        </w:rPr>
        <w:t xml:space="preserve">, </w:t>
      </w:r>
      <w:r w:rsidRPr="00B90583">
        <w:rPr>
          <w:rFonts w:eastAsia="Calibri"/>
          <w:sz w:val="20"/>
          <w:szCs w:val="20"/>
          <w:lang w:val="en-US"/>
        </w:rPr>
        <w:lastRenderedPageBreak/>
        <w:t xml:space="preserve">faults and elemental anomalies have a proportional relationship. High grade elemental anomalies occurred inside and within the fault zones or </w:t>
      </w:r>
      <w:r w:rsidR="00A33158">
        <w:rPr>
          <w:rFonts w:eastAsia="Calibri"/>
          <w:sz w:val="20"/>
          <w:szCs w:val="20"/>
          <w:lang w:val="en-US"/>
        </w:rPr>
        <w:t>situated</w:t>
      </w:r>
      <w:r w:rsidRPr="00B90583">
        <w:rPr>
          <w:rFonts w:eastAsia="Calibri"/>
          <w:sz w:val="20"/>
          <w:szCs w:val="20"/>
          <w:lang w:val="en-US"/>
        </w:rPr>
        <w:t xml:space="preserve"> on faults intersection areas (Fig. </w:t>
      </w:r>
      <w:r w:rsidR="00A33158">
        <w:rPr>
          <w:rFonts w:eastAsia="Calibri"/>
          <w:sz w:val="20"/>
          <w:szCs w:val="20"/>
          <w:lang w:val="en-US"/>
        </w:rPr>
        <w:t>6</w:t>
      </w:r>
      <w:r w:rsidRPr="00B90583">
        <w:rPr>
          <w:rFonts w:eastAsia="Calibri"/>
          <w:sz w:val="20"/>
          <w:szCs w:val="20"/>
          <w:lang w:val="en-US"/>
        </w:rPr>
        <w:t>). This is a positive parameter because silicified and quartz-sulfide veins were occurred along these faults and Au particles are existed in these veins</w:t>
      </w:r>
      <w:r w:rsidR="00A33158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="00A33158">
        <w:rPr>
          <w:rFonts w:eastAsia="Calibri"/>
          <w:sz w:val="20"/>
          <w:szCs w:val="20"/>
          <w:lang w:val="en-US"/>
        </w:rPr>
        <w:t>veinlets</w:t>
      </w:r>
      <w:proofErr w:type="spellEnd"/>
      <w:r w:rsidRPr="00B90583">
        <w:rPr>
          <w:rFonts w:eastAsia="Calibri"/>
          <w:sz w:val="20"/>
          <w:szCs w:val="20"/>
          <w:lang w:val="en-US"/>
        </w:rPr>
        <w:t>.</w:t>
      </w:r>
    </w:p>
    <w:p w:rsidR="000A2E7D" w:rsidRDefault="00B90583" w:rsidP="009A4FE0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B90583">
        <w:rPr>
          <w:rFonts w:eastAsia="Calibri"/>
          <w:sz w:val="20"/>
          <w:szCs w:val="20"/>
          <w:lang w:val="en-US"/>
        </w:rPr>
        <w:t xml:space="preserve">In </w:t>
      </w:r>
      <w:r w:rsidR="00F72852">
        <w:rPr>
          <w:rFonts w:eastAsia="Calibri"/>
          <w:sz w:val="20"/>
          <w:szCs w:val="20"/>
          <w:lang w:val="en-US"/>
        </w:rPr>
        <w:t>the</w:t>
      </w:r>
      <w:r w:rsidRPr="00B90583">
        <w:rPr>
          <w:rFonts w:eastAsia="Calibri"/>
          <w:sz w:val="20"/>
          <w:szCs w:val="20"/>
          <w:lang w:val="en-US"/>
        </w:rPr>
        <w:t xml:space="preserve"> area, based on results of the </w:t>
      </w:r>
      <w:r w:rsidR="006237CE">
        <w:rPr>
          <w:rFonts w:eastAsia="Calibri"/>
          <w:sz w:val="20"/>
          <w:szCs w:val="20"/>
          <w:lang w:val="en-US"/>
        </w:rPr>
        <w:t>N-S model</w:t>
      </w:r>
      <w:r w:rsidRPr="00B90583">
        <w:rPr>
          <w:rFonts w:eastAsia="Calibri"/>
          <w:sz w:val="20"/>
          <w:szCs w:val="20"/>
          <w:lang w:val="en-US"/>
        </w:rPr>
        <w:t>, the elemental anomalies correlated with different rock types.</w:t>
      </w:r>
      <w:r w:rsidR="00B06B8D">
        <w:rPr>
          <w:rFonts w:eastAsia="Calibri"/>
          <w:sz w:val="20"/>
          <w:szCs w:val="20"/>
          <w:lang w:val="en-US"/>
        </w:rPr>
        <w:t xml:space="preserve"> </w:t>
      </w:r>
      <w:r w:rsidR="00B06B8D" w:rsidRPr="00B06B8D">
        <w:rPr>
          <w:rFonts w:eastAsia="Calibri"/>
          <w:sz w:val="20"/>
          <w:szCs w:val="20"/>
          <w:lang w:val="en-US"/>
        </w:rPr>
        <w:t xml:space="preserve">High amounts of Cu, over </w:t>
      </w:r>
      <w:r w:rsidR="008C04A2">
        <w:rPr>
          <w:rFonts w:eastAsia="Calibri"/>
          <w:sz w:val="20"/>
          <w:szCs w:val="20"/>
          <w:lang w:val="en-US"/>
        </w:rPr>
        <w:t>8912</w:t>
      </w:r>
      <w:r w:rsidR="00B06B8D" w:rsidRPr="00B06B8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ppm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, are highest in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sericite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and chlorite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schists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>. There are sulfide mineralization especially chalcopyrite. The Au high intensity anomalous</w:t>
      </w:r>
      <w:r w:rsidR="00AF5453" w:rsidRPr="00AF5453">
        <w:rPr>
          <w:rFonts w:eastAsia="Calibri"/>
          <w:sz w:val="20"/>
          <w:szCs w:val="20"/>
          <w:lang w:val="en-US"/>
        </w:rPr>
        <w:t xml:space="preserve"> </w:t>
      </w:r>
      <w:r w:rsidR="009A4FE0">
        <w:rPr>
          <w:rFonts w:eastAsia="Calibri"/>
          <w:sz w:val="20"/>
          <w:szCs w:val="20"/>
          <w:lang w:val="en-US"/>
        </w:rPr>
        <w:t>parts</w:t>
      </w:r>
      <w:r w:rsidR="00B06B8D" w:rsidRPr="00B06B8D">
        <w:rPr>
          <w:rFonts w:eastAsia="Calibri"/>
          <w:sz w:val="20"/>
          <w:szCs w:val="20"/>
          <w:lang w:val="en-US"/>
        </w:rPr>
        <w:t xml:space="preserve">, higher than </w:t>
      </w:r>
      <w:r w:rsidR="008C04A2">
        <w:rPr>
          <w:rFonts w:eastAsia="Calibri"/>
          <w:sz w:val="20"/>
          <w:szCs w:val="20"/>
          <w:lang w:val="en-US"/>
        </w:rPr>
        <w:t>158</w:t>
      </w:r>
      <w:r w:rsidR="00B06B8D" w:rsidRPr="00B06B8D">
        <w:rPr>
          <w:rFonts w:eastAsia="Calibri"/>
          <w:sz w:val="20"/>
          <w:szCs w:val="20"/>
          <w:lang w:val="en-US"/>
        </w:rPr>
        <w:t xml:space="preserve"> ppb, </w:t>
      </w:r>
      <w:r w:rsidR="009A4FE0">
        <w:rPr>
          <w:rFonts w:eastAsia="Calibri"/>
          <w:sz w:val="20"/>
          <w:szCs w:val="20"/>
          <w:lang w:val="en-US"/>
        </w:rPr>
        <w:t>are</w:t>
      </w:r>
      <w:r w:rsidR="00B06B8D" w:rsidRPr="00B06B8D">
        <w:rPr>
          <w:rFonts w:eastAsia="Calibri"/>
          <w:sz w:val="20"/>
          <w:szCs w:val="20"/>
          <w:lang w:val="en-US"/>
        </w:rPr>
        <w:t xml:space="preserve"> situated in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tuffaceous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sandstones. Also there are quartz</w:t>
      </w:r>
      <w:r w:rsidR="009A4FE0">
        <w:rPr>
          <w:rFonts w:eastAsia="Calibri"/>
          <w:sz w:val="20"/>
          <w:szCs w:val="20"/>
          <w:lang w:val="en-US"/>
        </w:rPr>
        <w:t>-sulfide</w:t>
      </w:r>
      <w:r w:rsidR="00B06B8D" w:rsidRPr="00B06B8D">
        <w:rPr>
          <w:rFonts w:eastAsia="Calibri"/>
          <w:sz w:val="20"/>
          <w:szCs w:val="20"/>
          <w:lang w:val="en-US"/>
        </w:rPr>
        <w:t xml:space="preserve"> veins and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veinlets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>. An epithermal system is existed in this area and correlated within main Au</w:t>
      </w:r>
      <w:r w:rsidR="00025C88">
        <w:rPr>
          <w:rFonts w:eastAsia="Calibri"/>
          <w:sz w:val="20"/>
          <w:szCs w:val="20"/>
          <w:lang w:val="en-US"/>
        </w:rPr>
        <w:t xml:space="preserve">, </w:t>
      </w:r>
      <w:proofErr w:type="gramStart"/>
      <w:r w:rsidR="00025C88">
        <w:rPr>
          <w:rFonts w:eastAsia="Calibri"/>
          <w:sz w:val="20"/>
          <w:szCs w:val="20"/>
          <w:lang w:val="en-US"/>
        </w:rPr>
        <w:t>As</w:t>
      </w:r>
      <w:proofErr w:type="gramEnd"/>
      <w:r w:rsidR="00025C88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="00025C88">
        <w:rPr>
          <w:rFonts w:eastAsia="Calibri"/>
          <w:sz w:val="20"/>
          <w:szCs w:val="20"/>
          <w:lang w:val="en-US"/>
        </w:rPr>
        <w:t>Sb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anomalies. Also, the main step </w:t>
      </w:r>
      <w:proofErr w:type="gramStart"/>
      <w:r w:rsidR="00B06B8D" w:rsidRPr="00B06B8D">
        <w:rPr>
          <w:rFonts w:eastAsia="Calibri"/>
          <w:sz w:val="20"/>
          <w:szCs w:val="20"/>
          <w:lang w:val="en-US"/>
        </w:rPr>
        <w:t>A</w:t>
      </w:r>
      <w:r w:rsidR="008C04A2">
        <w:rPr>
          <w:rFonts w:eastAsia="Calibri"/>
          <w:sz w:val="20"/>
          <w:szCs w:val="20"/>
          <w:lang w:val="en-US"/>
        </w:rPr>
        <w:t>s</w:t>
      </w:r>
      <w:proofErr w:type="gramEnd"/>
      <w:r w:rsidR="00B06B8D" w:rsidRPr="00B06B8D">
        <w:rPr>
          <w:rFonts w:eastAsia="Calibri"/>
          <w:sz w:val="20"/>
          <w:szCs w:val="20"/>
          <w:lang w:val="en-US"/>
        </w:rPr>
        <w:t xml:space="preserve"> mineralization, higher than 2</w:t>
      </w:r>
      <w:r w:rsidR="008C04A2">
        <w:rPr>
          <w:rFonts w:eastAsia="Calibri"/>
          <w:sz w:val="20"/>
          <w:szCs w:val="20"/>
          <w:lang w:val="en-US"/>
        </w:rPr>
        <w:t>5</w:t>
      </w:r>
      <w:r w:rsidR="00B06B8D" w:rsidRPr="00B06B8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ppm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, is correlated within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sericite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schists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as presented in Fig. </w:t>
      </w:r>
      <w:r w:rsidR="008C04A2">
        <w:rPr>
          <w:rFonts w:eastAsia="Calibri"/>
          <w:sz w:val="20"/>
          <w:szCs w:val="20"/>
          <w:lang w:val="en-US"/>
        </w:rPr>
        <w:t>7</w:t>
      </w:r>
      <w:r w:rsidR="00B06B8D" w:rsidRPr="00B06B8D">
        <w:rPr>
          <w:rFonts w:eastAsia="Calibri"/>
          <w:sz w:val="20"/>
          <w:szCs w:val="20"/>
          <w:lang w:val="en-US"/>
        </w:rPr>
        <w:t>. Alterations have a strong positive relationship with Cu, Au</w:t>
      </w:r>
      <w:r w:rsidR="000A2E7D">
        <w:rPr>
          <w:rFonts w:eastAsia="Calibri"/>
          <w:sz w:val="20"/>
          <w:szCs w:val="20"/>
          <w:lang w:val="en-US"/>
        </w:rPr>
        <w:t>,</w:t>
      </w:r>
      <w:r w:rsidR="00B06B8D" w:rsidRPr="00B06B8D">
        <w:rPr>
          <w:rFonts w:eastAsia="Calibri"/>
          <w:sz w:val="20"/>
          <w:szCs w:val="20"/>
          <w:lang w:val="en-US"/>
        </w:rPr>
        <w:t xml:space="preserve"> </w:t>
      </w:r>
      <w:proofErr w:type="gramStart"/>
      <w:r w:rsidR="000A2E7D" w:rsidRPr="00B06B8D">
        <w:rPr>
          <w:rFonts w:eastAsia="Calibri"/>
          <w:sz w:val="20"/>
          <w:szCs w:val="20"/>
          <w:lang w:val="en-US"/>
        </w:rPr>
        <w:t>A</w:t>
      </w:r>
      <w:r w:rsidR="000A2E7D">
        <w:rPr>
          <w:rFonts w:eastAsia="Calibri"/>
          <w:sz w:val="20"/>
          <w:szCs w:val="20"/>
          <w:lang w:val="en-US"/>
        </w:rPr>
        <w:t>s</w:t>
      </w:r>
      <w:proofErr w:type="gramEnd"/>
      <w:r w:rsidR="000A2E7D" w:rsidRPr="00B06B8D">
        <w:rPr>
          <w:rFonts w:eastAsia="Calibri"/>
          <w:sz w:val="20"/>
          <w:szCs w:val="20"/>
          <w:lang w:val="en-US"/>
        </w:rPr>
        <w:t xml:space="preserve"> </w:t>
      </w:r>
      <w:r w:rsidR="00B06B8D" w:rsidRPr="00B06B8D">
        <w:rPr>
          <w:rFonts w:eastAsia="Calibri"/>
          <w:sz w:val="20"/>
          <w:szCs w:val="20"/>
          <w:lang w:val="en-US"/>
        </w:rPr>
        <w:t xml:space="preserve">and </w:t>
      </w:r>
      <w:proofErr w:type="spellStart"/>
      <w:r w:rsidR="00025C88">
        <w:rPr>
          <w:rFonts w:eastAsia="Calibri"/>
          <w:sz w:val="20"/>
          <w:szCs w:val="20"/>
          <w:lang w:val="en-US"/>
        </w:rPr>
        <w:t>Sb</w:t>
      </w:r>
      <w:proofErr w:type="spellEnd"/>
      <w:r w:rsidR="00025C88">
        <w:rPr>
          <w:rFonts w:eastAsia="Calibri"/>
          <w:sz w:val="20"/>
          <w:szCs w:val="20"/>
          <w:lang w:val="en-US"/>
        </w:rPr>
        <w:t xml:space="preserve"> </w:t>
      </w:r>
      <w:r w:rsidR="00B06B8D" w:rsidRPr="00B06B8D">
        <w:rPr>
          <w:rFonts w:eastAsia="Calibri"/>
          <w:sz w:val="20"/>
          <w:szCs w:val="20"/>
          <w:lang w:val="en-US"/>
        </w:rPr>
        <w:t>anomalies</w:t>
      </w:r>
      <w:r w:rsidR="00025C88">
        <w:rPr>
          <w:rFonts w:eastAsia="Calibri"/>
          <w:sz w:val="20"/>
          <w:szCs w:val="20"/>
          <w:lang w:val="en-US"/>
        </w:rPr>
        <w:t>, especially in northern part of the area</w:t>
      </w:r>
      <w:r w:rsidR="00B06B8D" w:rsidRPr="00B06B8D">
        <w:rPr>
          <w:rFonts w:eastAsia="Calibri"/>
          <w:sz w:val="20"/>
          <w:szCs w:val="20"/>
          <w:lang w:val="en-US"/>
        </w:rPr>
        <w:t xml:space="preserve">. All of the anomalous parts are covered by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chloritization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,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sericitization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silicification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alterations. Most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chloritization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alteration is associated with Cu anomalies </w:t>
      </w:r>
      <w:r w:rsidR="000A2E7D">
        <w:rPr>
          <w:rFonts w:eastAsia="Calibri"/>
          <w:sz w:val="20"/>
          <w:szCs w:val="20"/>
          <w:lang w:val="en-US"/>
        </w:rPr>
        <w:t>(</w:t>
      </w:r>
      <w:r w:rsidR="00B06B8D" w:rsidRPr="00B06B8D">
        <w:rPr>
          <w:rFonts w:eastAsia="Calibri"/>
          <w:sz w:val="20"/>
          <w:szCs w:val="20"/>
          <w:lang w:val="en-US"/>
        </w:rPr>
        <w:t xml:space="preserve">Fig. </w:t>
      </w:r>
      <w:r w:rsidR="000A2E7D">
        <w:rPr>
          <w:rFonts w:eastAsia="Calibri"/>
          <w:sz w:val="20"/>
          <w:szCs w:val="20"/>
          <w:lang w:val="en-US"/>
        </w:rPr>
        <w:t>7)</w:t>
      </w:r>
      <w:r w:rsidR="00B06B8D" w:rsidRPr="00B06B8D">
        <w:rPr>
          <w:rFonts w:eastAsia="Calibri"/>
          <w:sz w:val="20"/>
          <w:szCs w:val="20"/>
          <w:lang w:val="en-US"/>
        </w:rPr>
        <w:t xml:space="preserve">. Cu with concentration at higher than </w:t>
      </w:r>
      <w:r w:rsidR="000A2E7D">
        <w:rPr>
          <w:rFonts w:eastAsia="Calibri"/>
          <w:sz w:val="20"/>
          <w:szCs w:val="20"/>
          <w:lang w:val="en-US"/>
        </w:rPr>
        <w:t>354</w:t>
      </w:r>
      <w:r w:rsidR="00B06B8D" w:rsidRPr="00B06B8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ppm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, Au higher than </w:t>
      </w:r>
      <w:r w:rsidR="000A2E7D">
        <w:rPr>
          <w:rFonts w:eastAsia="Calibri"/>
          <w:sz w:val="20"/>
          <w:szCs w:val="20"/>
          <w:lang w:val="en-US"/>
        </w:rPr>
        <w:t>158</w:t>
      </w:r>
      <w:r w:rsidR="00B06B8D" w:rsidRPr="00B06B8D">
        <w:rPr>
          <w:rFonts w:eastAsia="Calibri"/>
          <w:sz w:val="20"/>
          <w:szCs w:val="20"/>
          <w:lang w:val="en-US"/>
        </w:rPr>
        <w:t xml:space="preserve"> ppb, A</w:t>
      </w:r>
      <w:r w:rsidR="000A2E7D">
        <w:rPr>
          <w:rFonts w:eastAsia="Calibri"/>
          <w:sz w:val="20"/>
          <w:szCs w:val="20"/>
          <w:lang w:val="en-US"/>
        </w:rPr>
        <w:t>s</w:t>
      </w:r>
      <w:r w:rsidR="00B06B8D" w:rsidRPr="00B06B8D">
        <w:rPr>
          <w:rFonts w:eastAsia="Calibri"/>
          <w:sz w:val="20"/>
          <w:szCs w:val="20"/>
          <w:lang w:val="en-US"/>
        </w:rPr>
        <w:t xml:space="preserve"> higher than </w:t>
      </w:r>
      <w:r w:rsidR="000A2E7D">
        <w:rPr>
          <w:rFonts w:eastAsia="Calibri"/>
          <w:sz w:val="20"/>
          <w:szCs w:val="20"/>
          <w:lang w:val="en-US"/>
        </w:rPr>
        <w:t>25</w:t>
      </w:r>
      <w:r w:rsidR="00B06B8D" w:rsidRPr="00B06B8D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pp</w:t>
      </w:r>
      <w:r w:rsidR="000A2E7D">
        <w:rPr>
          <w:rFonts w:eastAsia="Calibri"/>
          <w:sz w:val="20"/>
          <w:szCs w:val="20"/>
          <w:lang w:val="en-US"/>
        </w:rPr>
        <w:t>m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, </w:t>
      </w:r>
      <w:r w:rsidR="00025C88" w:rsidRPr="00B06B8D">
        <w:rPr>
          <w:rFonts w:eastAsia="Calibri"/>
          <w:sz w:val="20"/>
          <w:szCs w:val="20"/>
          <w:lang w:val="en-US"/>
        </w:rPr>
        <w:t xml:space="preserve">and </w:t>
      </w:r>
      <w:proofErr w:type="spellStart"/>
      <w:r w:rsidR="00025C88">
        <w:rPr>
          <w:rFonts w:eastAsia="Calibri"/>
          <w:sz w:val="20"/>
          <w:szCs w:val="20"/>
          <w:lang w:val="en-US"/>
        </w:rPr>
        <w:t>Sb</w:t>
      </w:r>
      <w:proofErr w:type="spellEnd"/>
      <w:r w:rsidR="00025C88">
        <w:rPr>
          <w:rFonts w:eastAsia="Calibri"/>
          <w:sz w:val="20"/>
          <w:szCs w:val="20"/>
          <w:lang w:val="en-US"/>
        </w:rPr>
        <w:t xml:space="preserve"> higher than </w:t>
      </w:r>
      <w:r w:rsidR="0045293C">
        <w:rPr>
          <w:rFonts w:eastAsia="Calibri"/>
          <w:sz w:val="20"/>
          <w:szCs w:val="20"/>
          <w:lang w:val="en-US"/>
        </w:rPr>
        <w:t xml:space="preserve">12 </w:t>
      </w:r>
      <w:proofErr w:type="spellStart"/>
      <w:r w:rsidR="0045293C">
        <w:rPr>
          <w:rFonts w:eastAsia="Calibri"/>
          <w:sz w:val="20"/>
          <w:szCs w:val="20"/>
          <w:lang w:val="en-US"/>
        </w:rPr>
        <w:t>ppm</w:t>
      </w:r>
      <w:proofErr w:type="spellEnd"/>
      <w:r w:rsidR="00025C88">
        <w:rPr>
          <w:rFonts w:eastAsia="Calibri"/>
          <w:sz w:val="20"/>
          <w:szCs w:val="20"/>
          <w:lang w:val="en-US"/>
        </w:rPr>
        <w:t xml:space="preserve"> </w:t>
      </w:r>
      <w:r w:rsidR="00B06B8D" w:rsidRPr="00B06B8D">
        <w:rPr>
          <w:rFonts w:eastAsia="Calibri"/>
          <w:sz w:val="20"/>
          <w:szCs w:val="20"/>
          <w:lang w:val="en-US"/>
        </w:rPr>
        <w:t xml:space="preserve">do have anomalies in </w:t>
      </w:r>
      <w:r w:rsidR="00025C88">
        <w:rPr>
          <w:rFonts w:eastAsia="Calibri"/>
          <w:sz w:val="20"/>
          <w:szCs w:val="20"/>
          <w:lang w:val="en-US"/>
        </w:rPr>
        <w:t>northern</w:t>
      </w:r>
      <w:r w:rsidR="00B06B8D" w:rsidRPr="00B06B8D">
        <w:rPr>
          <w:rFonts w:eastAsia="Calibri"/>
          <w:sz w:val="20"/>
          <w:szCs w:val="20"/>
          <w:lang w:val="en-US"/>
        </w:rPr>
        <w:t xml:space="preserve"> parts of the area and are covered by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chloritization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="00B06B8D" w:rsidRPr="00B06B8D">
        <w:rPr>
          <w:rFonts w:eastAsia="Calibri"/>
          <w:sz w:val="20"/>
          <w:szCs w:val="20"/>
          <w:lang w:val="en-US"/>
        </w:rPr>
        <w:t>silicification</w:t>
      </w:r>
      <w:proofErr w:type="spellEnd"/>
      <w:r w:rsidR="00B06B8D" w:rsidRPr="00B06B8D">
        <w:rPr>
          <w:rFonts w:eastAsia="Calibri"/>
          <w:sz w:val="20"/>
          <w:szCs w:val="20"/>
          <w:lang w:val="en-US"/>
        </w:rPr>
        <w:t xml:space="preserve"> alterations.</w:t>
      </w:r>
      <w:r w:rsidR="000A2E7D">
        <w:rPr>
          <w:rFonts w:eastAsia="Calibri"/>
          <w:sz w:val="20"/>
          <w:szCs w:val="20"/>
          <w:lang w:val="en-US"/>
        </w:rPr>
        <w:t xml:space="preserve"> </w:t>
      </w:r>
    </w:p>
    <w:p w:rsidR="000A2E7D" w:rsidRDefault="000A2E7D" w:rsidP="000A2E7D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</w:p>
    <w:p w:rsidR="002012B0" w:rsidRPr="00844CEC" w:rsidRDefault="00844CEC" w:rsidP="0078446F">
      <w:pPr>
        <w:widowControl w:val="0"/>
        <w:autoSpaceDE w:val="0"/>
        <w:autoSpaceDN w:val="0"/>
        <w:adjustRightInd w:val="0"/>
        <w:snapToGrid w:val="0"/>
        <w:spacing w:line="480" w:lineRule="auto"/>
        <w:ind w:firstLine="0"/>
        <w:rPr>
          <w:rFonts w:eastAsia="Calibri"/>
          <w:color w:val="000000"/>
          <w:lang w:val="en-US"/>
        </w:rPr>
      </w:pPr>
      <w:r>
        <w:rPr>
          <w:rFonts w:eastAsia="Calibri"/>
          <w:color w:val="000000"/>
          <w:lang w:val="en-US"/>
        </w:rPr>
        <w:t xml:space="preserve">6. </w:t>
      </w:r>
      <w:r w:rsidR="002012B0" w:rsidRPr="00844CEC">
        <w:rPr>
          <w:rFonts w:eastAsia="Calibri"/>
          <w:color w:val="000000"/>
          <w:lang w:val="en-US"/>
        </w:rPr>
        <w:t xml:space="preserve">Conclusions </w:t>
      </w:r>
    </w:p>
    <w:p w:rsidR="002012B0" w:rsidRPr="0078446F" w:rsidRDefault="002012B0" w:rsidP="0078446F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78446F">
        <w:rPr>
          <w:rFonts w:eastAsia="Calibri"/>
          <w:sz w:val="20"/>
          <w:szCs w:val="20"/>
          <w:lang w:val="en-US"/>
        </w:rPr>
        <w:t xml:space="preserve">The study on </w:t>
      </w:r>
      <w:proofErr w:type="spellStart"/>
      <w:r w:rsidRPr="0078446F">
        <w:rPr>
          <w:rFonts w:eastAsia="Calibri"/>
          <w:sz w:val="20"/>
          <w:szCs w:val="20"/>
          <w:lang w:val="en-US"/>
        </w:rPr>
        <w:t>Bardaskan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area </w:t>
      </w:r>
      <w:r w:rsidR="0078446F">
        <w:rPr>
          <w:rFonts w:eastAsia="Calibri"/>
          <w:sz w:val="20"/>
          <w:szCs w:val="20"/>
          <w:lang w:val="en-US"/>
        </w:rPr>
        <w:t>indicates</w:t>
      </w:r>
      <w:r w:rsidRPr="0078446F">
        <w:rPr>
          <w:rFonts w:eastAsia="Calibri"/>
          <w:sz w:val="20"/>
          <w:szCs w:val="20"/>
          <w:lang w:val="en-US"/>
        </w:rPr>
        <w:t xml:space="preserve"> the potential use of the </w:t>
      </w:r>
      <w:r w:rsidR="0078446F">
        <w:rPr>
          <w:rFonts w:eastAsia="Calibri"/>
          <w:sz w:val="20"/>
          <w:szCs w:val="20"/>
          <w:lang w:val="en-US"/>
        </w:rPr>
        <w:t>N-S model</w:t>
      </w:r>
      <w:r w:rsidRPr="0078446F">
        <w:rPr>
          <w:rFonts w:eastAsia="Calibri"/>
          <w:sz w:val="20"/>
          <w:szCs w:val="20"/>
          <w:lang w:val="en-US"/>
        </w:rPr>
        <w:t xml:space="preserve"> for geochemical anomaly separation as a useful tool for geochemical exploration</w:t>
      </w:r>
      <w:r w:rsidR="0078446F" w:rsidRPr="0078446F">
        <w:rPr>
          <w:rFonts w:eastAsia="Calibri"/>
          <w:sz w:val="20"/>
          <w:szCs w:val="20"/>
          <w:lang w:val="en-US"/>
        </w:rPr>
        <w:t xml:space="preserve">, commonly used in </w:t>
      </w:r>
      <w:proofErr w:type="spellStart"/>
      <w:r w:rsidR="0078446F" w:rsidRPr="0078446F">
        <w:rPr>
          <w:rFonts w:eastAsia="Calibri"/>
          <w:sz w:val="20"/>
          <w:szCs w:val="20"/>
          <w:lang w:val="en-US"/>
        </w:rPr>
        <w:t>lithogeochemistry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. The advantages of </w:t>
      </w:r>
      <w:r w:rsidR="0078446F">
        <w:rPr>
          <w:rFonts w:eastAsia="Calibri"/>
          <w:sz w:val="20"/>
          <w:szCs w:val="20"/>
          <w:lang w:val="en-US"/>
        </w:rPr>
        <w:t>the model</w:t>
      </w:r>
      <w:r w:rsidRPr="0078446F">
        <w:rPr>
          <w:rFonts w:eastAsia="Calibri"/>
          <w:sz w:val="20"/>
          <w:szCs w:val="20"/>
          <w:lang w:val="en-US"/>
        </w:rPr>
        <w:t xml:space="preserve"> relies </w:t>
      </w:r>
      <w:r w:rsidR="0078446F" w:rsidRPr="0078446F">
        <w:rPr>
          <w:rFonts w:eastAsia="Calibri"/>
          <w:sz w:val="20"/>
          <w:szCs w:val="20"/>
          <w:lang w:val="en-US"/>
        </w:rPr>
        <w:t>fundamentally</w:t>
      </w:r>
      <w:r w:rsidRPr="0078446F">
        <w:rPr>
          <w:rFonts w:eastAsia="Calibri"/>
          <w:sz w:val="20"/>
          <w:szCs w:val="20"/>
          <w:lang w:val="en-US"/>
        </w:rPr>
        <w:t xml:space="preserve"> on its </w:t>
      </w:r>
      <w:r w:rsidR="0078446F" w:rsidRPr="0078446F">
        <w:rPr>
          <w:rFonts w:eastAsia="Calibri"/>
          <w:sz w:val="20"/>
          <w:szCs w:val="20"/>
          <w:lang w:val="en-US"/>
        </w:rPr>
        <w:t>straightforwardness</w:t>
      </w:r>
      <w:r w:rsidRPr="0078446F">
        <w:rPr>
          <w:rFonts w:eastAsia="Calibri"/>
          <w:sz w:val="20"/>
          <w:szCs w:val="20"/>
          <w:lang w:val="en-US"/>
        </w:rPr>
        <w:t xml:space="preserve">, and easy computational </w:t>
      </w:r>
      <w:r w:rsidR="0078446F" w:rsidRPr="0078446F">
        <w:rPr>
          <w:rFonts w:eastAsia="Calibri"/>
          <w:sz w:val="20"/>
          <w:szCs w:val="20"/>
          <w:lang w:val="en-US"/>
        </w:rPr>
        <w:t>achievement</w:t>
      </w:r>
      <w:r w:rsidRPr="0078446F">
        <w:rPr>
          <w:rFonts w:eastAsia="Calibri"/>
          <w:sz w:val="20"/>
          <w:szCs w:val="20"/>
          <w:lang w:val="en-US"/>
        </w:rPr>
        <w:t>, as well as the possibility to compute the anomalous threshold</w:t>
      </w:r>
      <w:r w:rsidR="0078446F">
        <w:rPr>
          <w:rFonts w:eastAsia="Calibri"/>
          <w:sz w:val="20"/>
          <w:szCs w:val="20"/>
          <w:lang w:val="en-US"/>
        </w:rPr>
        <w:t xml:space="preserve"> values for different elements</w:t>
      </w:r>
      <w:r w:rsidRPr="0078446F">
        <w:rPr>
          <w:rFonts w:eastAsia="Calibri"/>
          <w:sz w:val="20"/>
          <w:szCs w:val="20"/>
          <w:lang w:val="en-US"/>
        </w:rPr>
        <w:t xml:space="preserve">, which is the most useful criteria for cross examination of information with numerical data from different sources. </w:t>
      </w:r>
    </w:p>
    <w:p w:rsidR="002012B0" w:rsidRPr="0078446F" w:rsidRDefault="002012B0" w:rsidP="001C4DCA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78446F">
        <w:rPr>
          <w:rFonts w:eastAsia="Calibri"/>
          <w:sz w:val="20"/>
          <w:szCs w:val="20"/>
          <w:lang w:val="en-US"/>
        </w:rPr>
        <w:t xml:space="preserve">There exists a </w:t>
      </w:r>
      <w:r w:rsidR="0078446F">
        <w:rPr>
          <w:rFonts w:eastAsia="Calibri"/>
          <w:sz w:val="20"/>
          <w:szCs w:val="20"/>
          <w:lang w:val="en-US"/>
        </w:rPr>
        <w:t>proper</w:t>
      </w:r>
      <w:r w:rsidRPr="0078446F">
        <w:rPr>
          <w:rFonts w:eastAsia="Calibri"/>
          <w:sz w:val="20"/>
          <w:szCs w:val="20"/>
          <w:lang w:val="en-US"/>
        </w:rPr>
        <w:t xml:space="preserve"> correlation between the calculated anomalous threshold values and the geological </w:t>
      </w:r>
      <w:r w:rsidR="0078446F" w:rsidRPr="0078446F">
        <w:rPr>
          <w:rFonts w:eastAsia="Calibri"/>
          <w:sz w:val="20"/>
          <w:szCs w:val="20"/>
          <w:lang w:val="en-US"/>
        </w:rPr>
        <w:t>specifics</w:t>
      </w:r>
      <w:r w:rsidRPr="0078446F">
        <w:rPr>
          <w:rFonts w:eastAsia="Calibri"/>
          <w:sz w:val="20"/>
          <w:szCs w:val="20"/>
          <w:lang w:val="en-US"/>
        </w:rPr>
        <w:t xml:space="preserve"> in the </w:t>
      </w:r>
      <w:proofErr w:type="spellStart"/>
      <w:r w:rsidRPr="0078446F">
        <w:rPr>
          <w:rFonts w:eastAsia="Calibri"/>
          <w:sz w:val="20"/>
          <w:szCs w:val="20"/>
          <w:lang w:val="en-US"/>
        </w:rPr>
        <w:t>Bardaskan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area. These results may also be interpreted differently according to their </w:t>
      </w:r>
      <w:proofErr w:type="spellStart"/>
      <w:r w:rsidRPr="0078446F">
        <w:rPr>
          <w:rFonts w:eastAsia="Calibri"/>
          <w:sz w:val="20"/>
          <w:szCs w:val="20"/>
          <w:lang w:val="en-US"/>
        </w:rPr>
        <w:t>multifractal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curves in log-log plots. Cu, </w:t>
      </w:r>
      <w:r w:rsidR="0078446F">
        <w:rPr>
          <w:rFonts w:eastAsia="Calibri"/>
          <w:sz w:val="20"/>
          <w:szCs w:val="20"/>
          <w:lang w:val="en-US"/>
        </w:rPr>
        <w:t>Au</w:t>
      </w:r>
      <w:r w:rsidRPr="0078446F">
        <w:rPr>
          <w:rFonts w:eastAsia="Calibri"/>
          <w:sz w:val="20"/>
          <w:szCs w:val="20"/>
          <w:lang w:val="en-US"/>
        </w:rPr>
        <w:t xml:space="preserve"> </w:t>
      </w:r>
      <w:r w:rsidR="0078446F" w:rsidRPr="0078446F">
        <w:rPr>
          <w:rFonts w:eastAsia="Calibri"/>
          <w:sz w:val="20"/>
          <w:szCs w:val="20"/>
          <w:lang w:val="en-US"/>
        </w:rPr>
        <w:t xml:space="preserve">As </w:t>
      </w:r>
      <w:r w:rsidRPr="0078446F">
        <w:rPr>
          <w:rFonts w:eastAsia="Calibri"/>
          <w:sz w:val="20"/>
          <w:szCs w:val="20"/>
          <w:lang w:val="en-US"/>
        </w:rPr>
        <w:t xml:space="preserve">and </w:t>
      </w:r>
      <w:proofErr w:type="spellStart"/>
      <w:r w:rsidR="00FE7A9B">
        <w:rPr>
          <w:rFonts w:eastAsia="Calibri"/>
          <w:sz w:val="20"/>
          <w:szCs w:val="20"/>
          <w:lang w:val="en-US"/>
        </w:rPr>
        <w:t>Sb</w:t>
      </w:r>
      <w:proofErr w:type="spellEnd"/>
      <w:r w:rsidR="00FE7A9B">
        <w:rPr>
          <w:rFonts w:eastAsia="Calibri"/>
          <w:sz w:val="20"/>
          <w:szCs w:val="20"/>
          <w:lang w:val="en-US"/>
        </w:rPr>
        <w:t xml:space="preserve"> </w:t>
      </w:r>
      <w:r w:rsidRPr="0078446F">
        <w:rPr>
          <w:rFonts w:eastAsia="Calibri"/>
          <w:sz w:val="20"/>
          <w:szCs w:val="20"/>
          <w:lang w:val="en-US"/>
        </w:rPr>
        <w:t>concentration</w:t>
      </w:r>
      <w:r w:rsidR="00FE7A9B">
        <w:rPr>
          <w:rFonts w:eastAsia="Calibri"/>
          <w:sz w:val="20"/>
          <w:szCs w:val="20"/>
          <w:lang w:val="en-US"/>
        </w:rPr>
        <w:t>s</w:t>
      </w:r>
      <w:r w:rsidRPr="0078446F">
        <w:rPr>
          <w:rFonts w:eastAsia="Calibri"/>
          <w:sz w:val="20"/>
          <w:szCs w:val="20"/>
          <w:lang w:val="en-US"/>
        </w:rPr>
        <w:t xml:space="preserve"> in the area may be a result of the </w:t>
      </w:r>
      <w:r w:rsidR="00FE7A9B">
        <w:rPr>
          <w:rFonts w:eastAsia="Calibri"/>
          <w:sz w:val="20"/>
          <w:szCs w:val="20"/>
          <w:lang w:val="en-US"/>
        </w:rPr>
        <w:t>four</w:t>
      </w:r>
      <w:r w:rsidRPr="0078446F">
        <w:rPr>
          <w:rFonts w:eastAsia="Calibri"/>
          <w:sz w:val="20"/>
          <w:szCs w:val="20"/>
          <w:lang w:val="en-US"/>
        </w:rPr>
        <w:t xml:space="preserve"> steps of enrichment, i.e., mineralization and later dispersions. Au and </w:t>
      </w:r>
      <w:r w:rsidR="00FE7A9B">
        <w:rPr>
          <w:rFonts w:eastAsia="Calibri"/>
          <w:sz w:val="20"/>
          <w:szCs w:val="20"/>
          <w:lang w:val="en-US"/>
        </w:rPr>
        <w:t>Cu</w:t>
      </w:r>
      <w:r w:rsidRPr="0078446F">
        <w:rPr>
          <w:rFonts w:eastAsia="Calibri"/>
          <w:sz w:val="20"/>
          <w:szCs w:val="20"/>
          <w:lang w:val="en-US"/>
        </w:rPr>
        <w:t xml:space="preserve"> log-log plots were shown that there </w:t>
      </w:r>
      <w:r w:rsidR="00FE7A9B" w:rsidRPr="0078446F">
        <w:rPr>
          <w:rFonts w:eastAsia="Calibri"/>
          <w:sz w:val="20"/>
          <w:szCs w:val="20"/>
          <w:lang w:val="en-US"/>
        </w:rPr>
        <w:t>are</w:t>
      </w:r>
      <w:r w:rsidRPr="0078446F">
        <w:rPr>
          <w:rFonts w:eastAsia="Calibri"/>
          <w:sz w:val="20"/>
          <w:szCs w:val="20"/>
          <w:lang w:val="en-US"/>
        </w:rPr>
        <w:t xml:space="preserve"> </w:t>
      </w:r>
      <w:r w:rsidR="00FE7A9B">
        <w:rPr>
          <w:rFonts w:eastAsia="Calibri"/>
          <w:sz w:val="20"/>
          <w:szCs w:val="20"/>
          <w:lang w:val="en-US"/>
        </w:rPr>
        <w:t>three</w:t>
      </w:r>
      <w:r w:rsidRPr="0078446F">
        <w:rPr>
          <w:rFonts w:eastAsia="Calibri"/>
          <w:sz w:val="20"/>
          <w:szCs w:val="20"/>
          <w:lang w:val="en-US"/>
        </w:rPr>
        <w:t xml:space="preserve"> steps for their mineralization and dispersion. Major Au mineralization occurred in silicified units in NE parts of the area. Au </w:t>
      </w:r>
      <w:r w:rsidRPr="0078446F">
        <w:rPr>
          <w:rFonts w:eastAsia="Calibri"/>
          <w:sz w:val="20"/>
          <w:szCs w:val="20"/>
          <w:lang w:val="en-US"/>
        </w:rPr>
        <w:lastRenderedPageBreak/>
        <w:t xml:space="preserve">particles are occurred in quartz-sulfide veins and </w:t>
      </w:r>
      <w:proofErr w:type="spellStart"/>
      <w:r w:rsidRPr="0078446F">
        <w:rPr>
          <w:rFonts w:eastAsia="Calibri"/>
          <w:sz w:val="20"/>
          <w:szCs w:val="20"/>
          <w:lang w:val="en-US"/>
        </w:rPr>
        <w:t>veinlets</w:t>
      </w:r>
      <w:proofErr w:type="spellEnd"/>
      <w:r w:rsidRPr="0078446F">
        <w:rPr>
          <w:rFonts w:eastAsia="Calibri"/>
          <w:sz w:val="20"/>
          <w:szCs w:val="20"/>
          <w:lang w:val="en-US"/>
        </w:rPr>
        <w:t>.</w:t>
      </w:r>
      <w:r w:rsidR="00FE7A9B">
        <w:rPr>
          <w:rFonts w:eastAsia="Calibri"/>
          <w:sz w:val="20"/>
          <w:szCs w:val="20"/>
          <w:lang w:val="en-US"/>
        </w:rPr>
        <w:t xml:space="preserve"> Main anomalies of </w:t>
      </w:r>
      <w:proofErr w:type="gramStart"/>
      <w:r w:rsidR="00FE7A9B">
        <w:rPr>
          <w:rFonts w:eastAsia="Calibri"/>
          <w:sz w:val="20"/>
          <w:szCs w:val="20"/>
          <w:lang w:val="en-US"/>
        </w:rPr>
        <w:t>As</w:t>
      </w:r>
      <w:proofErr w:type="gramEnd"/>
      <w:r w:rsidR="00FE7A9B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="006F3990">
        <w:rPr>
          <w:rFonts w:eastAsia="Calibri"/>
          <w:sz w:val="20"/>
          <w:szCs w:val="20"/>
          <w:lang w:val="en-US"/>
        </w:rPr>
        <w:t>Sb</w:t>
      </w:r>
      <w:proofErr w:type="spellEnd"/>
      <w:r w:rsidR="006F3990">
        <w:rPr>
          <w:rFonts w:eastAsia="Calibri"/>
          <w:sz w:val="20"/>
          <w:szCs w:val="20"/>
          <w:lang w:val="en-US"/>
        </w:rPr>
        <w:t xml:space="preserve"> are situated in NE part of the area and correlated with main Au anomalies. It can be interpreted that there is an Au epithermal system. </w:t>
      </w:r>
    </w:p>
    <w:p w:rsidR="002012B0" w:rsidRDefault="002012B0" w:rsidP="001C4DCA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 w:rsidRPr="0078446F">
        <w:rPr>
          <w:rFonts w:eastAsia="Calibri"/>
          <w:sz w:val="20"/>
          <w:szCs w:val="20"/>
          <w:lang w:val="en-US"/>
        </w:rPr>
        <w:t xml:space="preserve">The occurrence of Cu </w:t>
      </w:r>
      <w:r w:rsidR="006F3990">
        <w:rPr>
          <w:rFonts w:eastAsia="Calibri"/>
          <w:sz w:val="20"/>
          <w:szCs w:val="20"/>
          <w:lang w:val="en-US"/>
        </w:rPr>
        <w:t xml:space="preserve">higher than 8912 </w:t>
      </w:r>
      <w:proofErr w:type="spellStart"/>
      <w:r w:rsidR="006F3990">
        <w:rPr>
          <w:rFonts w:eastAsia="Calibri"/>
          <w:sz w:val="20"/>
          <w:szCs w:val="20"/>
          <w:lang w:val="en-US"/>
        </w:rPr>
        <w:t>ppm</w:t>
      </w:r>
      <w:proofErr w:type="spellEnd"/>
      <w:r w:rsidR="006F3990">
        <w:rPr>
          <w:rFonts w:eastAsia="Calibri"/>
          <w:sz w:val="20"/>
          <w:szCs w:val="20"/>
          <w:lang w:val="en-US"/>
        </w:rPr>
        <w:t xml:space="preserve"> </w:t>
      </w:r>
      <w:r w:rsidRPr="0078446F">
        <w:rPr>
          <w:rFonts w:eastAsia="Calibri"/>
          <w:sz w:val="20"/>
          <w:szCs w:val="20"/>
          <w:lang w:val="en-US"/>
        </w:rPr>
        <w:t xml:space="preserve">in </w:t>
      </w:r>
      <w:proofErr w:type="spellStart"/>
      <w:r w:rsidRPr="0078446F">
        <w:rPr>
          <w:rFonts w:eastAsia="Calibri"/>
          <w:sz w:val="20"/>
          <w:szCs w:val="20"/>
          <w:lang w:val="en-US"/>
        </w:rPr>
        <w:t>tuffaceous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sandstones and chlorite </w:t>
      </w:r>
      <w:proofErr w:type="spellStart"/>
      <w:r w:rsidRPr="0078446F">
        <w:rPr>
          <w:rFonts w:eastAsia="Calibri"/>
          <w:sz w:val="20"/>
          <w:szCs w:val="20"/>
          <w:lang w:val="en-US"/>
        </w:rPr>
        <w:t>schists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in central parts of the area has been actually realized in the samples collected from the field. The studied elements anomalies have proper and direct relationships with faults in </w:t>
      </w:r>
      <w:proofErr w:type="spellStart"/>
      <w:r w:rsidRPr="0078446F">
        <w:rPr>
          <w:rFonts w:eastAsia="Calibri"/>
          <w:sz w:val="20"/>
          <w:szCs w:val="20"/>
          <w:lang w:val="en-US"/>
        </w:rPr>
        <w:t>Bardaskan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area. High intensi</w:t>
      </w:r>
      <w:r w:rsidR="0047220B">
        <w:rPr>
          <w:rFonts w:eastAsia="Calibri"/>
          <w:sz w:val="20"/>
          <w:szCs w:val="20"/>
          <w:lang w:val="en-US"/>
        </w:rPr>
        <w:t xml:space="preserve">ty </w:t>
      </w:r>
      <w:r w:rsidRPr="0078446F">
        <w:rPr>
          <w:rFonts w:eastAsia="Calibri"/>
          <w:sz w:val="20"/>
          <w:szCs w:val="20"/>
          <w:lang w:val="en-US"/>
        </w:rPr>
        <w:t>element</w:t>
      </w:r>
      <w:r w:rsidR="0047220B">
        <w:rPr>
          <w:rFonts w:eastAsia="Calibri"/>
          <w:sz w:val="20"/>
          <w:szCs w:val="20"/>
          <w:lang w:val="en-US"/>
        </w:rPr>
        <w:t>al</w:t>
      </w:r>
      <w:r w:rsidRPr="0078446F">
        <w:rPr>
          <w:rFonts w:eastAsia="Calibri"/>
          <w:sz w:val="20"/>
          <w:szCs w:val="20"/>
          <w:lang w:val="en-US"/>
        </w:rPr>
        <w:t xml:space="preserve"> anomalies are mostly </w:t>
      </w:r>
      <w:r w:rsidR="0047220B">
        <w:rPr>
          <w:rFonts w:eastAsia="Calibri"/>
          <w:sz w:val="20"/>
          <w:szCs w:val="20"/>
          <w:lang w:val="en-US"/>
        </w:rPr>
        <w:t>located</w:t>
      </w:r>
      <w:r w:rsidRPr="0078446F">
        <w:rPr>
          <w:rFonts w:eastAsia="Calibri"/>
          <w:sz w:val="20"/>
          <w:szCs w:val="20"/>
          <w:lang w:val="en-US"/>
        </w:rPr>
        <w:t xml:space="preserve"> at faults intersections</w:t>
      </w:r>
      <w:r w:rsidR="0047220B">
        <w:rPr>
          <w:rFonts w:eastAsia="Calibri"/>
          <w:sz w:val="20"/>
          <w:szCs w:val="20"/>
          <w:lang w:val="en-US"/>
        </w:rPr>
        <w:t xml:space="preserve"> or near to fault zones</w:t>
      </w:r>
      <w:r w:rsidRPr="0078446F">
        <w:rPr>
          <w:rFonts w:eastAsia="Calibri"/>
          <w:sz w:val="20"/>
          <w:szCs w:val="20"/>
          <w:lang w:val="en-US"/>
        </w:rPr>
        <w:t xml:space="preserve">. It is </w:t>
      </w:r>
      <w:r w:rsidR="0047220B" w:rsidRPr="0078446F">
        <w:rPr>
          <w:rFonts w:eastAsia="Calibri"/>
          <w:sz w:val="20"/>
          <w:szCs w:val="20"/>
          <w:lang w:val="en-US"/>
        </w:rPr>
        <w:t>importan</w:t>
      </w:r>
      <w:r w:rsidR="0047220B">
        <w:rPr>
          <w:rFonts w:eastAsia="Calibri"/>
          <w:sz w:val="20"/>
          <w:szCs w:val="20"/>
          <w:lang w:val="en-US"/>
        </w:rPr>
        <w:t>t</w:t>
      </w:r>
      <w:r w:rsidRPr="0078446F">
        <w:rPr>
          <w:rFonts w:eastAsia="Calibri"/>
          <w:sz w:val="20"/>
          <w:szCs w:val="20"/>
          <w:lang w:val="en-US"/>
        </w:rPr>
        <w:t xml:space="preserve"> because quartz-sulfide veins and </w:t>
      </w:r>
      <w:proofErr w:type="spellStart"/>
      <w:r w:rsidRPr="0078446F">
        <w:rPr>
          <w:rFonts w:eastAsia="Calibri"/>
          <w:sz w:val="20"/>
          <w:szCs w:val="20"/>
          <w:lang w:val="en-US"/>
        </w:rPr>
        <w:t>veinlets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are occurred along these faults. There is a good correlation between </w:t>
      </w:r>
      <w:proofErr w:type="spellStart"/>
      <w:r w:rsidRPr="0078446F">
        <w:rPr>
          <w:rFonts w:eastAsia="Calibri"/>
          <w:sz w:val="20"/>
          <w:szCs w:val="20"/>
          <w:lang w:val="en-US"/>
        </w:rPr>
        <w:t>chloritization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and </w:t>
      </w:r>
      <w:proofErr w:type="spellStart"/>
      <w:r w:rsidRPr="0078446F">
        <w:rPr>
          <w:rFonts w:eastAsia="Calibri"/>
          <w:sz w:val="20"/>
          <w:szCs w:val="20"/>
          <w:lang w:val="en-US"/>
        </w:rPr>
        <w:t>silicification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alterations and anomalous concentration, of Au, Cu</w:t>
      </w:r>
      <w:r w:rsidR="0047220B">
        <w:rPr>
          <w:rFonts w:eastAsia="Calibri"/>
          <w:sz w:val="20"/>
          <w:szCs w:val="20"/>
          <w:lang w:val="en-US"/>
        </w:rPr>
        <w:t xml:space="preserve">, </w:t>
      </w:r>
      <w:proofErr w:type="gramStart"/>
      <w:r w:rsidR="0047220B">
        <w:rPr>
          <w:rFonts w:eastAsia="Calibri"/>
          <w:sz w:val="20"/>
          <w:szCs w:val="20"/>
          <w:lang w:val="en-US"/>
        </w:rPr>
        <w:t>As</w:t>
      </w:r>
      <w:proofErr w:type="gramEnd"/>
      <w:r w:rsidRPr="0078446F">
        <w:rPr>
          <w:rFonts w:eastAsia="Calibri"/>
          <w:sz w:val="20"/>
          <w:szCs w:val="20"/>
          <w:lang w:val="en-US"/>
        </w:rPr>
        <w:t xml:space="preserve"> and </w:t>
      </w:r>
      <w:r w:rsidR="0047220B">
        <w:rPr>
          <w:rFonts w:eastAsia="Calibri"/>
          <w:sz w:val="20"/>
          <w:szCs w:val="20"/>
          <w:lang w:val="en-US"/>
        </w:rPr>
        <w:t>Sb</w:t>
      </w:r>
      <w:r w:rsidRPr="0078446F">
        <w:rPr>
          <w:rFonts w:eastAsia="Calibri"/>
          <w:sz w:val="20"/>
          <w:szCs w:val="20"/>
          <w:lang w:val="en-US"/>
        </w:rPr>
        <w:t xml:space="preserve">. </w:t>
      </w:r>
      <w:proofErr w:type="spellStart"/>
      <w:r w:rsidRPr="0078446F">
        <w:rPr>
          <w:rFonts w:eastAsia="Calibri"/>
          <w:sz w:val="20"/>
          <w:szCs w:val="20"/>
          <w:lang w:val="en-US"/>
        </w:rPr>
        <w:t>Silicification</w:t>
      </w:r>
      <w:proofErr w:type="spellEnd"/>
      <w:r w:rsidRPr="0078446F">
        <w:rPr>
          <w:rFonts w:eastAsia="Calibri"/>
          <w:sz w:val="20"/>
          <w:szCs w:val="20"/>
          <w:lang w:val="en-US"/>
        </w:rPr>
        <w:t xml:space="preserve"> alteration has good relationships with Au high grade anomalous enrichment parts.</w:t>
      </w:r>
    </w:p>
    <w:p w:rsidR="002012B0" w:rsidRDefault="002012B0" w:rsidP="000A2E7D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</w:p>
    <w:p w:rsidR="0047220B" w:rsidRPr="0047220B" w:rsidRDefault="0047220B" w:rsidP="000A2E7D">
      <w:pPr>
        <w:spacing w:line="480" w:lineRule="auto"/>
        <w:ind w:firstLine="0"/>
        <w:rPr>
          <w:rFonts w:eastAsia="Calibri"/>
          <w:lang w:val="en-US"/>
        </w:rPr>
      </w:pPr>
      <w:r w:rsidRPr="0047220B">
        <w:rPr>
          <w:rFonts w:eastAsia="Calibri"/>
          <w:lang w:val="en-US"/>
        </w:rPr>
        <w:t>Acknowledgement</w:t>
      </w:r>
    </w:p>
    <w:p w:rsidR="0047220B" w:rsidRDefault="0047220B" w:rsidP="00F5244E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 xml:space="preserve">Authors would like to thank manager of </w:t>
      </w:r>
      <w:proofErr w:type="spellStart"/>
      <w:r>
        <w:rPr>
          <w:rFonts w:eastAsia="Calibri"/>
          <w:sz w:val="20"/>
          <w:szCs w:val="20"/>
          <w:lang w:val="en-US"/>
        </w:rPr>
        <w:t>MadanKav</w:t>
      </w:r>
      <w:proofErr w:type="spellEnd"/>
      <w:r>
        <w:rPr>
          <w:rFonts w:eastAsia="Calibri"/>
          <w:sz w:val="20"/>
          <w:szCs w:val="20"/>
          <w:lang w:val="en-US"/>
        </w:rPr>
        <w:t xml:space="preserve"> Co. for authorizing the dataset of the </w:t>
      </w:r>
      <w:proofErr w:type="spellStart"/>
      <w:r>
        <w:rPr>
          <w:rFonts w:eastAsia="Calibri"/>
          <w:sz w:val="20"/>
          <w:szCs w:val="20"/>
          <w:lang w:val="en-US"/>
        </w:rPr>
        <w:t>Bard</w:t>
      </w:r>
      <w:r w:rsidR="00F5244E">
        <w:rPr>
          <w:rFonts w:eastAsia="Calibri"/>
          <w:sz w:val="20"/>
          <w:szCs w:val="20"/>
          <w:lang w:val="en-US"/>
        </w:rPr>
        <w:t>a</w:t>
      </w:r>
      <w:r>
        <w:rPr>
          <w:rFonts w:eastAsia="Calibri"/>
          <w:sz w:val="20"/>
          <w:szCs w:val="20"/>
          <w:lang w:val="en-US"/>
        </w:rPr>
        <w:t>skan</w:t>
      </w:r>
      <w:proofErr w:type="spellEnd"/>
      <w:r>
        <w:rPr>
          <w:rFonts w:eastAsia="Calibri"/>
          <w:sz w:val="20"/>
          <w:szCs w:val="20"/>
          <w:lang w:val="en-US"/>
        </w:rPr>
        <w:t xml:space="preserve"> area.</w:t>
      </w:r>
    </w:p>
    <w:p w:rsidR="0047220B" w:rsidRDefault="0047220B" w:rsidP="000A2E7D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</w:p>
    <w:p w:rsidR="0047220B" w:rsidRPr="0047220B" w:rsidRDefault="0047220B" w:rsidP="000A2E7D">
      <w:pPr>
        <w:spacing w:line="480" w:lineRule="auto"/>
        <w:ind w:firstLine="0"/>
        <w:rPr>
          <w:rFonts w:eastAsia="Calibri"/>
          <w:lang w:val="en-US"/>
        </w:rPr>
      </w:pPr>
      <w:r w:rsidRPr="0047220B">
        <w:rPr>
          <w:rFonts w:eastAsia="Calibri"/>
          <w:lang w:val="en-US"/>
        </w:rPr>
        <w:t>References</w:t>
      </w:r>
    </w:p>
    <w:p w:rsidR="008855A2" w:rsidRPr="008C1452" w:rsidRDefault="008855A2" w:rsidP="008855A2">
      <w:pPr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proofErr w:type="spellStart"/>
      <w:r w:rsidRPr="008C1452">
        <w:rPr>
          <w:rFonts w:asciiTheme="majorBidi" w:hAnsiTheme="majorBidi" w:cstheme="majorBidi"/>
          <w:sz w:val="16"/>
          <w:szCs w:val="16"/>
        </w:rPr>
        <w:t>Afzal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P.,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Khakzad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A.,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Moarefvand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P.,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Rashidnejad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Omran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N.,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Esfandiari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B.,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Fadakar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Alghalandis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Y., 2010. Geochemical anomaly separation by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multifractal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modeling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in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Kahang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(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Gor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Gor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>) porphyry system, Central Iran, Journal of Geochemical Exploration 104, 34–46.</w:t>
      </w:r>
    </w:p>
    <w:p w:rsidR="008855A2" w:rsidRDefault="008855A2" w:rsidP="008855A2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proofErr w:type="spellStart"/>
      <w:r w:rsidRPr="008C1452">
        <w:rPr>
          <w:rFonts w:asciiTheme="majorBidi" w:hAnsiTheme="majorBidi" w:cstheme="majorBidi"/>
          <w:sz w:val="16"/>
          <w:szCs w:val="16"/>
        </w:rPr>
        <w:t>Afzal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P.,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Fadakar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Alghalandis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Y.,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Khakzad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A.,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Moarefvand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P.,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Rashidnejad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Omran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N., 2011. Delineation of mineralization zones in porphyry Cu deposits by fractal concentration–volume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modeling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>, Journal of Geochemical Exploration 108, 220–232.</w:t>
      </w:r>
    </w:p>
    <w:p w:rsidR="008855A2" w:rsidRPr="008C1452" w:rsidRDefault="008855A2" w:rsidP="008855A2">
      <w:pPr>
        <w:autoSpaceDE w:val="0"/>
        <w:autoSpaceDN w:val="0"/>
        <w:adjustRightInd w:val="0"/>
        <w:spacing w:line="480" w:lineRule="auto"/>
        <w:ind w:left="142" w:firstLine="0"/>
        <w:jc w:val="lowKashida"/>
        <w:rPr>
          <w:rFonts w:asciiTheme="majorBidi" w:hAnsiTheme="majorBidi" w:cstheme="majorBidi"/>
          <w:sz w:val="16"/>
          <w:szCs w:val="16"/>
        </w:rPr>
      </w:pPr>
      <w:proofErr w:type="spellStart"/>
      <w:r>
        <w:rPr>
          <w:rFonts w:asciiTheme="majorBidi" w:hAnsiTheme="majorBidi" w:cstheme="majorBidi"/>
          <w:sz w:val="16"/>
          <w:szCs w:val="16"/>
        </w:rPr>
        <w:t>Afzal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, P.,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Fadakar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Alghalandis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>, Y.,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Moarefvand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P.,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Rashidnejad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Omran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N., </w:t>
      </w:r>
      <w:proofErr w:type="spellStart"/>
      <w:r>
        <w:rPr>
          <w:rFonts w:asciiTheme="majorBidi" w:hAnsiTheme="majorBidi" w:cstheme="majorBidi"/>
          <w:sz w:val="16"/>
          <w:szCs w:val="16"/>
        </w:rPr>
        <w:t>Asadi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>
        <w:rPr>
          <w:rFonts w:asciiTheme="majorBidi" w:hAnsiTheme="majorBidi" w:cstheme="majorBidi"/>
          <w:sz w:val="16"/>
          <w:szCs w:val="16"/>
        </w:rPr>
        <w:t>Haroni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, H., </w:t>
      </w:r>
      <w:r w:rsidRPr="008C1452">
        <w:rPr>
          <w:rFonts w:asciiTheme="majorBidi" w:hAnsiTheme="majorBidi" w:cstheme="majorBidi"/>
          <w:sz w:val="16"/>
          <w:szCs w:val="16"/>
        </w:rPr>
        <w:t>201</w:t>
      </w:r>
      <w:r>
        <w:rPr>
          <w:rFonts w:asciiTheme="majorBidi" w:hAnsiTheme="majorBidi" w:cstheme="majorBidi"/>
          <w:sz w:val="16"/>
          <w:szCs w:val="16"/>
        </w:rPr>
        <w:t>2</w:t>
      </w:r>
      <w:r w:rsidRPr="008C1452">
        <w:rPr>
          <w:rFonts w:asciiTheme="majorBidi" w:hAnsiTheme="majorBidi" w:cstheme="majorBidi"/>
          <w:sz w:val="16"/>
          <w:szCs w:val="16"/>
        </w:rPr>
        <w:t xml:space="preserve">. </w:t>
      </w:r>
      <w:proofErr w:type="gramStart"/>
      <w:r w:rsidRPr="00F14134">
        <w:rPr>
          <w:rFonts w:asciiTheme="majorBidi" w:hAnsiTheme="majorBidi" w:cstheme="majorBidi"/>
          <w:sz w:val="16"/>
          <w:szCs w:val="16"/>
        </w:rPr>
        <w:t>Application of power-spectrum</w:t>
      </w:r>
      <w:r w:rsidRPr="00F14134">
        <w:rPr>
          <w:rFonts w:asciiTheme="majorBidi" w:hAnsiTheme="majorBidi" w:cstheme="majorBidi" w:hint="cs"/>
          <w:sz w:val="16"/>
          <w:szCs w:val="16"/>
        </w:rPr>
        <w:t>–</w:t>
      </w:r>
      <w:r w:rsidRPr="00F14134">
        <w:rPr>
          <w:rFonts w:asciiTheme="majorBidi" w:hAnsiTheme="majorBidi" w:cstheme="majorBidi"/>
          <w:sz w:val="16"/>
          <w:szCs w:val="16"/>
        </w:rPr>
        <w:t xml:space="preserve">volume fractal method for detecting </w:t>
      </w:r>
      <w:proofErr w:type="spellStart"/>
      <w:r w:rsidRPr="00F14134">
        <w:rPr>
          <w:rFonts w:asciiTheme="majorBidi" w:hAnsiTheme="majorBidi" w:cstheme="majorBidi"/>
          <w:sz w:val="16"/>
          <w:szCs w:val="16"/>
        </w:rPr>
        <w:t>hypogene</w:t>
      </w:r>
      <w:proofErr w:type="spellEnd"/>
      <w:r w:rsidRPr="00F14134">
        <w:rPr>
          <w:rFonts w:asciiTheme="majorBidi" w:hAnsiTheme="majorBidi" w:cstheme="majorBidi"/>
          <w:sz w:val="16"/>
          <w:szCs w:val="16"/>
        </w:rPr>
        <w:t xml:space="preserve">, supergene enrichment, leached and barren zones in </w:t>
      </w:r>
      <w:proofErr w:type="spellStart"/>
      <w:r w:rsidRPr="00F14134">
        <w:rPr>
          <w:rFonts w:asciiTheme="majorBidi" w:hAnsiTheme="majorBidi" w:cstheme="majorBidi"/>
          <w:sz w:val="16"/>
          <w:szCs w:val="16"/>
        </w:rPr>
        <w:t>Kahang</w:t>
      </w:r>
      <w:proofErr w:type="spellEnd"/>
      <w:r w:rsidRPr="00F14134">
        <w:rPr>
          <w:rFonts w:asciiTheme="majorBidi" w:hAnsiTheme="majorBidi" w:cstheme="majorBidi"/>
          <w:sz w:val="16"/>
          <w:szCs w:val="16"/>
        </w:rPr>
        <w:t xml:space="preserve"> Cu porphyry deposit, Central Iran</w:t>
      </w:r>
      <w:r w:rsidRPr="008C1452">
        <w:rPr>
          <w:rFonts w:asciiTheme="majorBidi" w:hAnsiTheme="majorBidi" w:cstheme="majorBidi"/>
          <w:sz w:val="16"/>
          <w:szCs w:val="16"/>
        </w:rPr>
        <w:t xml:space="preserve"> Journal of Geochemical Exploration 1</w:t>
      </w:r>
      <w:r>
        <w:rPr>
          <w:rFonts w:asciiTheme="majorBidi" w:hAnsiTheme="majorBidi" w:cstheme="majorBidi"/>
          <w:sz w:val="16"/>
          <w:szCs w:val="16"/>
        </w:rPr>
        <w:t>12</w:t>
      </w:r>
      <w:r w:rsidRPr="008C1452">
        <w:rPr>
          <w:rFonts w:asciiTheme="majorBidi" w:hAnsiTheme="majorBidi" w:cstheme="majorBidi"/>
          <w:sz w:val="16"/>
          <w:szCs w:val="16"/>
        </w:rPr>
        <w:t xml:space="preserve">, </w:t>
      </w:r>
      <w:r>
        <w:rPr>
          <w:rFonts w:asciiTheme="majorBidi" w:hAnsiTheme="majorBidi" w:cstheme="majorBidi"/>
          <w:sz w:val="16"/>
          <w:szCs w:val="16"/>
        </w:rPr>
        <w:t>131-138</w:t>
      </w:r>
      <w:r w:rsidRPr="008C1452">
        <w:rPr>
          <w:rFonts w:asciiTheme="majorBidi" w:hAnsiTheme="majorBidi" w:cstheme="majorBidi"/>
          <w:sz w:val="16"/>
          <w:szCs w:val="16"/>
        </w:rPr>
        <w:t>.</w:t>
      </w:r>
      <w:proofErr w:type="gramEnd"/>
    </w:p>
    <w:p w:rsidR="00A37663" w:rsidRDefault="008B32E5" w:rsidP="00B626D5">
      <w:pPr>
        <w:autoSpaceDE w:val="0"/>
        <w:autoSpaceDN w:val="0"/>
        <w:adjustRightInd w:val="0"/>
        <w:spacing w:line="480" w:lineRule="auto"/>
        <w:ind w:left="142" w:firstLine="0"/>
        <w:rPr>
          <w:sz w:val="16"/>
          <w:szCs w:val="16"/>
        </w:rPr>
      </w:pPr>
      <w:proofErr w:type="spellStart"/>
      <w:r w:rsidRPr="00941496">
        <w:rPr>
          <w:sz w:val="16"/>
          <w:szCs w:val="16"/>
        </w:rPr>
        <w:t>Agterberg</w:t>
      </w:r>
      <w:proofErr w:type="spellEnd"/>
      <w:r w:rsidRPr="00941496">
        <w:rPr>
          <w:sz w:val="16"/>
          <w:szCs w:val="16"/>
        </w:rPr>
        <w:t xml:space="preserve">, F.P., Cheng, Q., Wright, D.F., 1993. </w:t>
      </w:r>
      <w:proofErr w:type="gramStart"/>
      <w:r w:rsidRPr="00941496">
        <w:rPr>
          <w:sz w:val="16"/>
          <w:szCs w:val="16"/>
        </w:rPr>
        <w:t xml:space="preserve">Fractal </w:t>
      </w:r>
      <w:proofErr w:type="spellStart"/>
      <w:r w:rsidRPr="00941496">
        <w:rPr>
          <w:sz w:val="16"/>
          <w:szCs w:val="16"/>
        </w:rPr>
        <w:t>modeling</w:t>
      </w:r>
      <w:proofErr w:type="spellEnd"/>
      <w:r w:rsidRPr="00941496">
        <w:rPr>
          <w:sz w:val="16"/>
          <w:szCs w:val="16"/>
        </w:rPr>
        <w:t xml:space="preserve"> of mineral deposits.</w:t>
      </w:r>
      <w:proofErr w:type="gramEnd"/>
      <w:r w:rsidRPr="00941496">
        <w:rPr>
          <w:sz w:val="16"/>
          <w:szCs w:val="16"/>
        </w:rPr>
        <w:t xml:space="preserve"> In: </w:t>
      </w:r>
      <w:proofErr w:type="spellStart"/>
      <w:r w:rsidRPr="00941496">
        <w:rPr>
          <w:sz w:val="16"/>
          <w:szCs w:val="16"/>
        </w:rPr>
        <w:t>Elbrond</w:t>
      </w:r>
      <w:proofErr w:type="spellEnd"/>
      <w:r w:rsidRPr="00941496">
        <w:rPr>
          <w:sz w:val="16"/>
          <w:szCs w:val="16"/>
        </w:rPr>
        <w:t>, J., Tang, X. (Eds.), 24th APCOM symposium proceeding, Montreal, Canada, 43–53.</w:t>
      </w:r>
    </w:p>
    <w:p w:rsidR="00A37663" w:rsidRPr="00A37663" w:rsidRDefault="00A37663" w:rsidP="00A37663">
      <w:pPr>
        <w:autoSpaceDE w:val="0"/>
        <w:autoSpaceDN w:val="0"/>
        <w:adjustRightInd w:val="0"/>
        <w:spacing w:line="480" w:lineRule="auto"/>
        <w:ind w:left="142" w:firstLine="0"/>
        <w:rPr>
          <w:sz w:val="16"/>
          <w:szCs w:val="16"/>
        </w:rPr>
      </w:pPr>
      <w:proofErr w:type="spellStart"/>
      <w:r w:rsidRPr="00A37663">
        <w:rPr>
          <w:sz w:val="16"/>
          <w:szCs w:val="16"/>
        </w:rPr>
        <w:t>Agterberg</w:t>
      </w:r>
      <w:proofErr w:type="spellEnd"/>
      <w:r w:rsidRPr="00A37663">
        <w:rPr>
          <w:sz w:val="16"/>
          <w:szCs w:val="16"/>
        </w:rPr>
        <w:t xml:space="preserve">, F.P., 1995. </w:t>
      </w:r>
      <w:proofErr w:type="spellStart"/>
      <w:proofErr w:type="gramStart"/>
      <w:r w:rsidRPr="00A37663">
        <w:rPr>
          <w:sz w:val="16"/>
          <w:szCs w:val="16"/>
        </w:rPr>
        <w:t>Multifractal</w:t>
      </w:r>
      <w:proofErr w:type="spellEnd"/>
      <w:r w:rsidRPr="00A37663">
        <w:rPr>
          <w:sz w:val="16"/>
          <w:szCs w:val="16"/>
        </w:rPr>
        <w:t xml:space="preserve"> </w:t>
      </w:r>
      <w:proofErr w:type="spellStart"/>
      <w:r w:rsidRPr="00A37663">
        <w:rPr>
          <w:sz w:val="16"/>
          <w:szCs w:val="16"/>
        </w:rPr>
        <w:t>modeling</w:t>
      </w:r>
      <w:proofErr w:type="spellEnd"/>
      <w:r w:rsidRPr="00A37663">
        <w:rPr>
          <w:sz w:val="16"/>
          <w:szCs w:val="16"/>
        </w:rPr>
        <w:t xml:space="preserve"> of the sizes and grades of giant and supergiant deposits.</w:t>
      </w:r>
      <w:proofErr w:type="gramEnd"/>
      <w:r w:rsidRPr="00A37663">
        <w:rPr>
          <w:sz w:val="16"/>
          <w:szCs w:val="16"/>
        </w:rPr>
        <w:t xml:space="preserve"> International Geology Review 37, 1–8.</w:t>
      </w:r>
    </w:p>
    <w:p w:rsidR="008978E5" w:rsidRPr="008C1452" w:rsidRDefault="008978E5" w:rsidP="008978E5">
      <w:pPr>
        <w:autoSpaceDE w:val="0"/>
        <w:autoSpaceDN w:val="0"/>
        <w:adjustRightInd w:val="0"/>
        <w:spacing w:line="480" w:lineRule="auto"/>
        <w:ind w:left="142" w:firstLine="0"/>
        <w:rPr>
          <w:sz w:val="16"/>
          <w:szCs w:val="16"/>
        </w:rPr>
      </w:pPr>
      <w:proofErr w:type="spellStart"/>
      <w:r w:rsidRPr="00941496">
        <w:rPr>
          <w:color w:val="231F20"/>
          <w:sz w:val="16"/>
          <w:szCs w:val="16"/>
        </w:rPr>
        <w:t>Agterberg</w:t>
      </w:r>
      <w:proofErr w:type="spellEnd"/>
      <w:r w:rsidRPr="00941496">
        <w:rPr>
          <w:color w:val="231F20"/>
          <w:sz w:val="16"/>
          <w:szCs w:val="16"/>
        </w:rPr>
        <w:t xml:space="preserve">, F.P., Cheng, Q., Brown, A., Good, D., 1996. </w:t>
      </w:r>
      <w:proofErr w:type="spellStart"/>
      <w:proofErr w:type="gramStart"/>
      <w:r w:rsidRPr="00941496">
        <w:rPr>
          <w:color w:val="231F20"/>
          <w:sz w:val="16"/>
          <w:szCs w:val="16"/>
        </w:rPr>
        <w:t>Multifractal</w:t>
      </w:r>
      <w:proofErr w:type="spellEnd"/>
      <w:r w:rsidRPr="00941496">
        <w:rPr>
          <w:color w:val="231F20"/>
          <w:sz w:val="16"/>
          <w:szCs w:val="16"/>
        </w:rPr>
        <w:t xml:space="preserve"> </w:t>
      </w:r>
      <w:proofErr w:type="spellStart"/>
      <w:r w:rsidRPr="00941496">
        <w:rPr>
          <w:color w:val="231F20"/>
          <w:sz w:val="16"/>
          <w:szCs w:val="16"/>
        </w:rPr>
        <w:t>modeling</w:t>
      </w:r>
      <w:proofErr w:type="spellEnd"/>
      <w:r w:rsidRPr="00941496">
        <w:rPr>
          <w:color w:val="231F20"/>
          <w:sz w:val="16"/>
          <w:szCs w:val="16"/>
        </w:rPr>
        <w:t xml:space="preserve"> of fractures in the Lac du Bonnet </w:t>
      </w:r>
      <w:proofErr w:type="spellStart"/>
      <w:r w:rsidRPr="00941496">
        <w:rPr>
          <w:color w:val="231F20"/>
          <w:sz w:val="16"/>
          <w:szCs w:val="16"/>
        </w:rPr>
        <w:t>batholith</w:t>
      </w:r>
      <w:proofErr w:type="spellEnd"/>
      <w:r w:rsidRPr="00941496">
        <w:rPr>
          <w:color w:val="231F20"/>
          <w:sz w:val="16"/>
          <w:szCs w:val="16"/>
        </w:rPr>
        <w:t>, Manitoba.</w:t>
      </w:r>
      <w:proofErr w:type="gramEnd"/>
      <w:r w:rsidRPr="00941496">
        <w:rPr>
          <w:color w:val="231F20"/>
          <w:sz w:val="16"/>
          <w:szCs w:val="16"/>
        </w:rPr>
        <w:t xml:space="preserve"> Computers and Geosciences 22 (5),</w:t>
      </w:r>
      <w:r w:rsidRPr="00941496">
        <w:rPr>
          <w:sz w:val="16"/>
          <w:szCs w:val="16"/>
        </w:rPr>
        <w:t xml:space="preserve"> </w:t>
      </w:r>
      <w:r w:rsidRPr="00941496">
        <w:rPr>
          <w:color w:val="231F20"/>
          <w:sz w:val="16"/>
          <w:szCs w:val="16"/>
        </w:rPr>
        <w:t>497–507.</w:t>
      </w:r>
    </w:p>
    <w:p w:rsidR="00B96B33" w:rsidRDefault="008B32E5" w:rsidP="00B96B33">
      <w:pPr>
        <w:autoSpaceDE w:val="0"/>
        <w:autoSpaceDN w:val="0"/>
        <w:adjustRightInd w:val="0"/>
        <w:spacing w:line="480" w:lineRule="auto"/>
        <w:ind w:left="142" w:firstLine="0"/>
        <w:rPr>
          <w:sz w:val="16"/>
          <w:szCs w:val="16"/>
        </w:rPr>
      </w:pPr>
      <w:proofErr w:type="spellStart"/>
      <w:proofErr w:type="gramStart"/>
      <w:r w:rsidRPr="00426592">
        <w:rPr>
          <w:rFonts w:asciiTheme="majorBidi" w:hAnsiTheme="majorBidi" w:cstheme="majorBidi"/>
          <w:color w:val="000000"/>
          <w:sz w:val="16"/>
          <w:szCs w:val="16"/>
        </w:rPr>
        <w:t>Alavi</w:t>
      </w:r>
      <w:proofErr w:type="spellEnd"/>
      <w:r w:rsidRPr="00426592">
        <w:rPr>
          <w:rFonts w:asciiTheme="majorBidi" w:hAnsiTheme="majorBidi" w:cstheme="majorBidi"/>
          <w:color w:val="000000"/>
          <w:sz w:val="16"/>
          <w:szCs w:val="16"/>
        </w:rPr>
        <w:t>, M., 1994.</w:t>
      </w:r>
      <w:proofErr w:type="gramEnd"/>
      <w:r w:rsidRPr="00426592">
        <w:rPr>
          <w:rFonts w:asciiTheme="majorBidi" w:hAnsiTheme="majorBidi" w:cstheme="majorBidi"/>
          <w:color w:val="000000"/>
          <w:sz w:val="16"/>
          <w:szCs w:val="16"/>
        </w:rPr>
        <w:t xml:space="preserve"> </w:t>
      </w:r>
      <w:proofErr w:type="gramStart"/>
      <w:r w:rsidRPr="00426592">
        <w:rPr>
          <w:rFonts w:asciiTheme="majorBidi" w:hAnsiTheme="majorBidi" w:cstheme="majorBidi"/>
          <w:color w:val="000000"/>
          <w:sz w:val="16"/>
          <w:szCs w:val="16"/>
        </w:rPr>
        <w:t xml:space="preserve">Tectonics of Zagros </w:t>
      </w:r>
      <w:proofErr w:type="spellStart"/>
      <w:r w:rsidRPr="00426592">
        <w:rPr>
          <w:rFonts w:asciiTheme="majorBidi" w:hAnsiTheme="majorBidi" w:cstheme="majorBidi"/>
          <w:color w:val="000000"/>
          <w:sz w:val="16"/>
          <w:szCs w:val="16"/>
        </w:rPr>
        <w:t>Orogenic</w:t>
      </w:r>
      <w:proofErr w:type="spellEnd"/>
      <w:r w:rsidRPr="00426592">
        <w:rPr>
          <w:rFonts w:asciiTheme="majorBidi" w:hAnsiTheme="majorBidi" w:cstheme="majorBidi"/>
          <w:color w:val="000000"/>
          <w:sz w:val="16"/>
          <w:szCs w:val="16"/>
        </w:rPr>
        <w:t xml:space="preserve"> belt of Iran, new data and interpretation.</w:t>
      </w:r>
      <w:proofErr w:type="gramEnd"/>
      <w:r w:rsidRPr="00426592">
        <w:rPr>
          <w:rFonts w:asciiTheme="majorBidi" w:hAnsiTheme="majorBidi" w:cstheme="majorBidi"/>
          <w:color w:val="000000"/>
          <w:sz w:val="16"/>
          <w:szCs w:val="16"/>
        </w:rPr>
        <w:t xml:space="preserve"> </w:t>
      </w:r>
      <w:proofErr w:type="spellStart"/>
      <w:r w:rsidRPr="00426592">
        <w:rPr>
          <w:rFonts w:asciiTheme="majorBidi" w:hAnsiTheme="majorBidi" w:cstheme="majorBidi"/>
          <w:color w:val="000000"/>
          <w:sz w:val="16"/>
          <w:szCs w:val="16"/>
        </w:rPr>
        <w:t>Tectonophysics</w:t>
      </w:r>
      <w:proofErr w:type="spellEnd"/>
      <w:r w:rsidRPr="00426592">
        <w:rPr>
          <w:rFonts w:asciiTheme="majorBidi" w:hAnsiTheme="majorBidi" w:cstheme="majorBidi"/>
          <w:color w:val="000000"/>
          <w:sz w:val="16"/>
          <w:szCs w:val="16"/>
        </w:rPr>
        <w:t xml:space="preserve"> 229, 211 –</w:t>
      </w:r>
      <w:proofErr w:type="gramStart"/>
      <w:r w:rsidRPr="00426592">
        <w:rPr>
          <w:rFonts w:asciiTheme="majorBidi" w:hAnsiTheme="majorBidi" w:cstheme="majorBidi"/>
          <w:color w:val="000000"/>
          <w:sz w:val="16"/>
          <w:szCs w:val="16"/>
        </w:rPr>
        <w:t>238 .</w:t>
      </w:r>
      <w:proofErr w:type="gramEnd"/>
    </w:p>
    <w:p w:rsidR="00D25691" w:rsidRDefault="00941001" w:rsidP="00D25691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color w:val="000000"/>
          <w:sz w:val="16"/>
          <w:szCs w:val="16"/>
        </w:rPr>
      </w:pPr>
      <w:proofErr w:type="spellStart"/>
      <w:r>
        <w:rPr>
          <w:rFonts w:asciiTheme="majorBidi" w:hAnsiTheme="majorBidi" w:cstheme="majorBidi"/>
          <w:color w:val="000000"/>
          <w:sz w:val="16"/>
          <w:szCs w:val="16"/>
        </w:rPr>
        <w:t>Baba</w:t>
      </w:r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>khani</w:t>
      </w:r>
      <w:proofErr w:type="spellEnd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 xml:space="preserve">, A., </w:t>
      </w:r>
      <w:proofErr w:type="spellStart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>Mehrpa</w:t>
      </w:r>
      <w:r>
        <w:rPr>
          <w:rFonts w:asciiTheme="majorBidi" w:hAnsiTheme="majorBidi" w:cstheme="majorBidi"/>
          <w:color w:val="000000"/>
          <w:sz w:val="16"/>
          <w:szCs w:val="16"/>
        </w:rPr>
        <w:t>r</w:t>
      </w:r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>tu</w:t>
      </w:r>
      <w:proofErr w:type="spellEnd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 xml:space="preserve">, M., </w:t>
      </w:r>
      <w:proofErr w:type="spellStart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>Radfar</w:t>
      </w:r>
      <w:proofErr w:type="spellEnd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 xml:space="preserve">, J., </w:t>
      </w:r>
      <w:proofErr w:type="spellStart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>Majidi</w:t>
      </w:r>
      <w:proofErr w:type="spellEnd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>, J., 1999</w:t>
      </w:r>
      <w:r w:rsidR="00D25691">
        <w:rPr>
          <w:rFonts w:asciiTheme="majorBidi" w:hAnsiTheme="majorBidi" w:cstheme="majorBidi"/>
          <w:color w:val="000000"/>
          <w:sz w:val="16"/>
          <w:szCs w:val="16"/>
        </w:rPr>
        <w:t xml:space="preserve">, </w:t>
      </w:r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 xml:space="preserve">Geological and exploration report of </w:t>
      </w:r>
      <w:proofErr w:type="spellStart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>Taknar</w:t>
      </w:r>
      <w:proofErr w:type="spellEnd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 xml:space="preserve"> </w:t>
      </w:r>
      <w:proofErr w:type="spellStart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>polymetallic</w:t>
      </w:r>
      <w:proofErr w:type="spellEnd"/>
      <w:r w:rsidR="00D25691" w:rsidRPr="00D25691">
        <w:rPr>
          <w:rFonts w:asciiTheme="majorBidi" w:hAnsiTheme="majorBidi" w:cstheme="majorBidi"/>
          <w:color w:val="000000"/>
          <w:sz w:val="16"/>
          <w:szCs w:val="16"/>
        </w:rPr>
        <w:t xml:space="preserve"> deposit, Iranian Geological survey, Tehran, p. 215.</w:t>
      </w:r>
    </w:p>
    <w:p w:rsidR="00B96B33" w:rsidRPr="00B96B33" w:rsidRDefault="00B96B33" w:rsidP="001754DD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color w:val="000000"/>
          <w:sz w:val="16"/>
          <w:szCs w:val="16"/>
        </w:rPr>
      </w:pPr>
      <w:proofErr w:type="spellStart"/>
      <w:proofErr w:type="gramStart"/>
      <w:r w:rsidRPr="00B96B33">
        <w:rPr>
          <w:rFonts w:asciiTheme="majorBidi" w:hAnsiTheme="majorBidi" w:cstheme="majorBidi"/>
          <w:color w:val="000000"/>
          <w:sz w:val="16"/>
          <w:szCs w:val="16"/>
        </w:rPr>
        <w:t>Bolviken</w:t>
      </w:r>
      <w:proofErr w:type="spellEnd"/>
      <w:r w:rsidRPr="00B96B33">
        <w:rPr>
          <w:rFonts w:asciiTheme="majorBidi" w:hAnsiTheme="majorBidi" w:cstheme="majorBidi"/>
          <w:color w:val="000000"/>
          <w:sz w:val="16"/>
          <w:szCs w:val="16"/>
        </w:rPr>
        <w:t xml:space="preserve">, B., </w:t>
      </w:r>
      <w:proofErr w:type="spellStart"/>
      <w:r w:rsidRPr="00B96B33">
        <w:rPr>
          <w:rFonts w:asciiTheme="majorBidi" w:hAnsiTheme="majorBidi" w:cstheme="majorBidi"/>
          <w:color w:val="000000"/>
          <w:sz w:val="16"/>
          <w:szCs w:val="16"/>
        </w:rPr>
        <w:t>Stokke</w:t>
      </w:r>
      <w:proofErr w:type="spellEnd"/>
      <w:r w:rsidRPr="00B96B33">
        <w:rPr>
          <w:rFonts w:asciiTheme="majorBidi" w:hAnsiTheme="majorBidi" w:cstheme="majorBidi"/>
          <w:color w:val="000000"/>
          <w:sz w:val="16"/>
          <w:szCs w:val="16"/>
        </w:rPr>
        <w:t xml:space="preserve">, P.R., </w:t>
      </w:r>
      <w:proofErr w:type="spellStart"/>
      <w:r w:rsidRPr="00B96B33">
        <w:rPr>
          <w:rFonts w:asciiTheme="majorBidi" w:hAnsiTheme="majorBidi" w:cstheme="majorBidi"/>
          <w:color w:val="000000"/>
          <w:sz w:val="16"/>
          <w:szCs w:val="16"/>
        </w:rPr>
        <w:t>Feder</w:t>
      </w:r>
      <w:proofErr w:type="spellEnd"/>
      <w:r w:rsidRPr="00B96B33">
        <w:rPr>
          <w:rFonts w:asciiTheme="majorBidi" w:hAnsiTheme="majorBidi" w:cstheme="majorBidi"/>
          <w:color w:val="000000"/>
          <w:sz w:val="16"/>
          <w:szCs w:val="16"/>
        </w:rPr>
        <w:t xml:space="preserve">, J., </w:t>
      </w:r>
      <w:proofErr w:type="spellStart"/>
      <w:r w:rsidRPr="00B96B33">
        <w:rPr>
          <w:rFonts w:asciiTheme="majorBidi" w:hAnsiTheme="majorBidi" w:cstheme="majorBidi"/>
          <w:color w:val="000000"/>
          <w:sz w:val="16"/>
          <w:szCs w:val="16"/>
        </w:rPr>
        <w:t>Jossang</w:t>
      </w:r>
      <w:proofErr w:type="spellEnd"/>
      <w:r w:rsidRPr="00B96B33">
        <w:rPr>
          <w:rFonts w:asciiTheme="majorBidi" w:hAnsiTheme="majorBidi" w:cstheme="majorBidi"/>
          <w:color w:val="000000"/>
          <w:sz w:val="16"/>
          <w:szCs w:val="16"/>
        </w:rPr>
        <w:t>, T., 1992.</w:t>
      </w:r>
      <w:proofErr w:type="gramEnd"/>
      <w:r w:rsidRPr="00B96B33">
        <w:rPr>
          <w:rFonts w:asciiTheme="majorBidi" w:hAnsiTheme="majorBidi" w:cstheme="majorBidi"/>
          <w:color w:val="000000"/>
          <w:sz w:val="16"/>
          <w:szCs w:val="16"/>
        </w:rPr>
        <w:t xml:space="preserve"> </w:t>
      </w:r>
      <w:proofErr w:type="gramStart"/>
      <w:r w:rsidRPr="00B96B33">
        <w:rPr>
          <w:rFonts w:asciiTheme="majorBidi" w:hAnsiTheme="majorBidi" w:cstheme="majorBidi"/>
          <w:color w:val="000000"/>
          <w:sz w:val="16"/>
          <w:szCs w:val="16"/>
        </w:rPr>
        <w:t>The fractal nature of geochemical landscapes.</w:t>
      </w:r>
      <w:proofErr w:type="gramEnd"/>
      <w:r w:rsidRPr="00B96B33">
        <w:rPr>
          <w:rFonts w:asciiTheme="majorBidi" w:hAnsiTheme="majorBidi" w:cstheme="majorBidi"/>
          <w:color w:val="000000"/>
          <w:sz w:val="16"/>
          <w:szCs w:val="16"/>
        </w:rPr>
        <w:t xml:space="preserve"> J</w:t>
      </w:r>
      <w:r w:rsidR="001754DD">
        <w:rPr>
          <w:rFonts w:asciiTheme="majorBidi" w:hAnsiTheme="majorBidi" w:cstheme="majorBidi"/>
          <w:color w:val="000000"/>
          <w:sz w:val="16"/>
          <w:szCs w:val="16"/>
        </w:rPr>
        <w:t>ournal of</w:t>
      </w:r>
      <w:r w:rsidRPr="00B96B33">
        <w:rPr>
          <w:rFonts w:asciiTheme="majorBidi" w:hAnsiTheme="majorBidi" w:cstheme="majorBidi"/>
          <w:color w:val="000000"/>
          <w:sz w:val="16"/>
          <w:szCs w:val="16"/>
        </w:rPr>
        <w:t xml:space="preserve"> Geochem</w:t>
      </w:r>
      <w:r w:rsidR="001754DD">
        <w:rPr>
          <w:rFonts w:asciiTheme="majorBidi" w:hAnsiTheme="majorBidi" w:cstheme="majorBidi"/>
          <w:color w:val="000000"/>
          <w:sz w:val="16"/>
          <w:szCs w:val="16"/>
        </w:rPr>
        <w:t>ical</w:t>
      </w:r>
      <w:r w:rsidRPr="00B96B33">
        <w:rPr>
          <w:rFonts w:asciiTheme="majorBidi" w:hAnsiTheme="majorBidi" w:cstheme="majorBidi"/>
          <w:color w:val="000000"/>
          <w:sz w:val="16"/>
          <w:szCs w:val="16"/>
        </w:rPr>
        <w:t xml:space="preserve"> Explor</w:t>
      </w:r>
      <w:r w:rsidR="001754DD">
        <w:rPr>
          <w:rFonts w:asciiTheme="majorBidi" w:hAnsiTheme="majorBidi" w:cstheme="majorBidi"/>
          <w:color w:val="000000"/>
          <w:sz w:val="16"/>
          <w:szCs w:val="16"/>
        </w:rPr>
        <w:t>ation</w:t>
      </w:r>
      <w:r w:rsidRPr="00B96B33">
        <w:rPr>
          <w:rFonts w:asciiTheme="majorBidi" w:hAnsiTheme="majorBidi" w:cstheme="majorBidi"/>
          <w:color w:val="000000"/>
          <w:sz w:val="16"/>
          <w:szCs w:val="16"/>
        </w:rPr>
        <w:t xml:space="preserve"> 43, 91-109</w:t>
      </w:r>
      <w:r>
        <w:rPr>
          <w:rFonts w:asciiTheme="majorBidi" w:hAnsiTheme="majorBidi" w:cstheme="majorBidi"/>
          <w:color w:val="000000"/>
          <w:sz w:val="16"/>
          <w:szCs w:val="16"/>
        </w:rPr>
        <w:t>.</w:t>
      </w:r>
    </w:p>
    <w:p w:rsidR="008855A2" w:rsidRDefault="008855A2" w:rsidP="008855A2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proofErr w:type="gramStart"/>
      <w:r w:rsidRPr="00B96B33">
        <w:rPr>
          <w:rFonts w:asciiTheme="majorBidi" w:hAnsiTheme="majorBidi" w:cstheme="majorBidi"/>
          <w:color w:val="000000"/>
          <w:sz w:val="16"/>
          <w:szCs w:val="16"/>
        </w:rPr>
        <w:lastRenderedPageBreak/>
        <w:t>Carranza, E</w:t>
      </w:r>
      <w:r w:rsidRPr="008C1452">
        <w:rPr>
          <w:rFonts w:asciiTheme="majorBidi" w:hAnsiTheme="majorBidi" w:cstheme="majorBidi"/>
          <w:sz w:val="16"/>
          <w:szCs w:val="16"/>
        </w:rPr>
        <w:t xml:space="preserve">.J.M.,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Sadeghi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>, M., 2010.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Predictive mapping of prospectively and quantitative estimation of undiscovered VMS deposits in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Skellefte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district (Sweden). Ore Geology Reviews 38, 219–241.</w:t>
      </w:r>
    </w:p>
    <w:p w:rsidR="00A37663" w:rsidRDefault="008B32E5" w:rsidP="00A37663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r w:rsidRPr="008C1452">
        <w:rPr>
          <w:rFonts w:asciiTheme="majorBidi" w:hAnsiTheme="majorBidi" w:cstheme="majorBidi"/>
          <w:sz w:val="16"/>
          <w:szCs w:val="16"/>
        </w:rPr>
        <w:t xml:space="preserve">Cheng, Q.,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Agterberg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F.P.,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Ballantyne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S.B., 1994. </w:t>
      </w:r>
      <w:proofErr w:type="gramStart"/>
      <w:r w:rsidRPr="008C1452">
        <w:rPr>
          <w:rFonts w:asciiTheme="majorBidi" w:hAnsiTheme="majorBidi" w:cstheme="majorBidi"/>
          <w:sz w:val="16"/>
          <w:szCs w:val="16"/>
        </w:rPr>
        <w:t xml:space="preserve">The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separartion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of geochemical anomalies from background by fractal methods.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Journal of Geochemical Exploration 51, 109–130.</w:t>
      </w:r>
    </w:p>
    <w:p w:rsidR="00A37663" w:rsidRPr="00A37663" w:rsidRDefault="00A37663" w:rsidP="00A37663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r w:rsidRPr="00A37663">
        <w:rPr>
          <w:rFonts w:asciiTheme="majorBidi" w:hAnsiTheme="majorBidi" w:cstheme="majorBidi"/>
          <w:sz w:val="16"/>
          <w:szCs w:val="16"/>
        </w:rPr>
        <w:t xml:space="preserve">Cheng, Q., </w:t>
      </w:r>
      <w:proofErr w:type="spellStart"/>
      <w:r w:rsidRPr="00A37663">
        <w:rPr>
          <w:rFonts w:asciiTheme="majorBidi" w:hAnsiTheme="majorBidi" w:cstheme="majorBidi"/>
          <w:sz w:val="16"/>
          <w:szCs w:val="16"/>
        </w:rPr>
        <w:t>Agterberg</w:t>
      </w:r>
      <w:proofErr w:type="spellEnd"/>
      <w:r w:rsidRPr="00A37663">
        <w:rPr>
          <w:rFonts w:asciiTheme="majorBidi" w:hAnsiTheme="majorBidi" w:cstheme="majorBidi"/>
          <w:sz w:val="16"/>
          <w:szCs w:val="16"/>
        </w:rPr>
        <w:t xml:space="preserve">, F.P., 1996. </w:t>
      </w:r>
      <w:proofErr w:type="spellStart"/>
      <w:proofErr w:type="gramStart"/>
      <w:r w:rsidRPr="00A37663">
        <w:rPr>
          <w:rFonts w:asciiTheme="majorBidi" w:hAnsiTheme="majorBidi" w:cstheme="majorBidi"/>
          <w:sz w:val="16"/>
          <w:szCs w:val="16"/>
        </w:rPr>
        <w:t>Multifractal</w:t>
      </w:r>
      <w:proofErr w:type="spellEnd"/>
      <w:r w:rsidRPr="00A3766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37663">
        <w:rPr>
          <w:rFonts w:asciiTheme="majorBidi" w:hAnsiTheme="majorBidi" w:cstheme="majorBidi"/>
          <w:sz w:val="16"/>
          <w:szCs w:val="16"/>
        </w:rPr>
        <w:t>modeling</w:t>
      </w:r>
      <w:proofErr w:type="spellEnd"/>
      <w:r w:rsidRPr="00A37663">
        <w:rPr>
          <w:rFonts w:asciiTheme="majorBidi" w:hAnsiTheme="majorBidi" w:cstheme="majorBidi"/>
          <w:sz w:val="16"/>
          <w:szCs w:val="16"/>
        </w:rPr>
        <w:t xml:space="preserve"> and spatial statistics.</w:t>
      </w:r>
      <w:proofErr w:type="gramEnd"/>
      <w:r w:rsidRPr="00A37663">
        <w:rPr>
          <w:rFonts w:asciiTheme="majorBidi" w:hAnsiTheme="majorBidi" w:cstheme="majorBidi"/>
          <w:sz w:val="16"/>
          <w:szCs w:val="16"/>
        </w:rPr>
        <w:t xml:space="preserve"> </w:t>
      </w:r>
      <w:proofErr w:type="gramStart"/>
      <w:r w:rsidRPr="00A37663">
        <w:rPr>
          <w:rFonts w:asciiTheme="majorBidi" w:hAnsiTheme="majorBidi" w:cstheme="majorBidi"/>
          <w:sz w:val="16"/>
          <w:szCs w:val="16"/>
        </w:rPr>
        <w:t>Math.</w:t>
      </w:r>
      <w:proofErr w:type="gramEnd"/>
      <w:r w:rsidRPr="00A37663">
        <w:rPr>
          <w:rFonts w:asciiTheme="majorBidi" w:hAnsiTheme="majorBidi" w:cstheme="majorBidi"/>
          <w:sz w:val="16"/>
          <w:szCs w:val="16"/>
        </w:rPr>
        <w:t xml:space="preserve"> Geol 28 (1), 1-16.</w:t>
      </w:r>
    </w:p>
    <w:p w:rsidR="008855A2" w:rsidRDefault="004F7534" w:rsidP="00A85E1C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r w:rsidRPr="008C1452">
        <w:rPr>
          <w:rFonts w:asciiTheme="majorBidi" w:hAnsiTheme="majorBidi" w:cstheme="majorBidi"/>
          <w:sz w:val="16"/>
          <w:szCs w:val="16"/>
        </w:rPr>
        <w:t xml:space="preserve">Cheng, Q., 1999. </w:t>
      </w:r>
      <w:proofErr w:type="gramStart"/>
      <w:r w:rsidRPr="008C1452">
        <w:rPr>
          <w:rFonts w:asciiTheme="majorBidi" w:hAnsiTheme="majorBidi" w:cstheme="majorBidi"/>
          <w:sz w:val="16"/>
          <w:szCs w:val="16"/>
        </w:rPr>
        <w:t>Spatial and scaling modelling for geochemical anomaly separation.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Journal of Geochemical Exploration 65 (3), 175–194.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Pr="008C1452">
        <w:rPr>
          <w:rFonts w:asciiTheme="majorBidi" w:hAnsiTheme="majorBidi" w:cstheme="majorBidi"/>
          <w:sz w:val="16"/>
          <w:szCs w:val="16"/>
        </w:rPr>
        <w:t>Davis, J</w:t>
      </w:r>
      <w:r w:rsidR="00A85E1C">
        <w:rPr>
          <w:rFonts w:asciiTheme="majorBidi" w:hAnsiTheme="majorBidi" w:cstheme="majorBidi"/>
          <w:sz w:val="16"/>
          <w:szCs w:val="16"/>
        </w:rPr>
        <w:t>.</w:t>
      </w:r>
      <w:r w:rsidRPr="008C1452">
        <w:rPr>
          <w:rFonts w:asciiTheme="majorBidi" w:hAnsiTheme="majorBidi" w:cstheme="majorBidi"/>
          <w:sz w:val="16"/>
          <w:szCs w:val="16"/>
        </w:rPr>
        <w:t xml:space="preserve"> C., 2002. </w:t>
      </w:r>
      <w:proofErr w:type="gramStart"/>
      <w:r w:rsidRPr="008C1452">
        <w:rPr>
          <w:rFonts w:asciiTheme="majorBidi" w:hAnsiTheme="majorBidi" w:cstheme="majorBidi"/>
          <w:sz w:val="16"/>
          <w:szCs w:val="16"/>
        </w:rPr>
        <w:t>Statistics and Data Analysis in Geology, 3th ed. John Wiley &amp; Sons Inc, New York.</w:t>
      </w:r>
      <w:proofErr w:type="gramEnd"/>
      <w:r w:rsidR="008855A2">
        <w:rPr>
          <w:rFonts w:asciiTheme="majorBidi" w:hAnsiTheme="majorBidi" w:cstheme="majorBidi"/>
          <w:sz w:val="16"/>
          <w:szCs w:val="16"/>
        </w:rPr>
        <w:t xml:space="preserve"> </w:t>
      </w:r>
    </w:p>
    <w:p w:rsidR="00C57E00" w:rsidRDefault="00C57E00" w:rsidP="00C57E00">
      <w:pPr>
        <w:autoSpaceDE w:val="0"/>
        <w:autoSpaceDN w:val="0"/>
        <w:adjustRightInd w:val="0"/>
        <w:spacing w:line="480" w:lineRule="auto"/>
        <w:ind w:left="142" w:firstLine="0"/>
        <w:jc w:val="lowKashida"/>
        <w:rPr>
          <w:rFonts w:asciiTheme="majorBidi" w:hAnsiTheme="majorBidi" w:cstheme="majorBidi"/>
          <w:sz w:val="16"/>
          <w:szCs w:val="16"/>
        </w:rPr>
      </w:pPr>
      <w:r w:rsidRPr="00215830">
        <w:rPr>
          <w:rFonts w:asciiTheme="majorBidi" w:hAnsiTheme="majorBidi" w:cstheme="majorBidi"/>
          <w:sz w:val="16"/>
          <w:szCs w:val="16"/>
        </w:rPr>
        <w:t xml:space="preserve">Deng, J., Wang, Q., Yang, L., Wang, Y., Gong, Q., Liu, H., 2010. </w:t>
      </w:r>
      <w:proofErr w:type="gramStart"/>
      <w:r w:rsidRPr="00215830">
        <w:rPr>
          <w:rFonts w:asciiTheme="majorBidi" w:hAnsiTheme="majorBidi" w:cstheme="majorBidi"/>
          <w:sz w:val="16"/>
          <w:szCs w:val="16"/>
        </w:rPr>
        <w:t xml:space="preserve">Delineation and explanation of geochemical anomalies using fractal models in the </w:t>
      </w:r>
      <w:proofErr w:type="spellStart"/>
      <w:r w:rsidRPr="00215830">
        <w:rPr>
          <w:rFonts w:asciiTheme="majorBidi" w:hAnsiTheme="majorBidi" w:cstheme="majorBidi"/>
          <w:sz w:val="16"/>
          <w:szCs w:val="16"/>
        </w:rPr>
        <w:t>Heqing</w:t>
      </w:r>
      <w:proofErr w:type="spellEnd"/>
      <w:r w:rsidRPr="00215830">
        <w:rPr>
          <w:rFonts w:asciiTheme="majorBidi" w:hAnsiTheme="majorBidi" w:cstheme="majorBidi"/>
          <w:sz w:val="16"/>
          <w:szCs w:val="16"/>
        </w:rPr>
        <w:t xml:space="preserve"> area, Yunnan Province, China.</w:t>
      </w:r>
      <w:proofErr w:type="gramEnd"/>
      <w:r w:rsidRPr="00215830">
        <w:rPr>
          <w:rFonts w:asciiTheme="majorBidi" w:hAnsiTheme="majorBidi" w:cstheme="majorBidi"/>
          <w:sz w:val="16"/>
          <w:szCs w:val="16"/>
        </w:rPr>
        <w:t xml:space="preserve"> Journal of Geochemical Exploration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Pr="00215830">
        <w:rPr>
          <w:rFonts w:asciiTheme="majorBidi" w:hAnsiTheme="majorBidi" w:cstheme="majorBidi"/>
          <w:sz w:val="16"/>
          <w:szCs w:val="16"/>
        </w:rPr>
        <w:t>105, 95-105.</w:t>
      </w:r>
      <w:r>
        <w:rPr>
          <w:rFonts w:asciiTheme="majorBidi" w:hAnsiTheme="majorBidi" w:cstheme="majorBidi"/>
          <w:sz w:val="16"/>
          <w:szCs w:val="16"/>
        </w:rPr>
        <w:t xml:space="preserve"> </w:t>
      </w:r>
    </w:p>
    <w:p w:rsidR="00C57E00" w:rsidRDefault="00D46259" w:rsidP="00D46259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proofErr w:type="spellStart"/>
      <w:r w:rsidRPr="00D46259">
        <w:rPr>
          <w:rFonts w:asciiTheme="majorBidi" w:hAnsiTheme="majorBidi" w:cstheme="majorBidi"/>
          <w:sz w:val="16"/>
          <w:szCs w:val="16"/>
        </w:rPr>
        <w:t>Goncalves</w:t>
      </w:r>
      <w:proofErr w:type="spellEnd"/>
      <w:r w:rsidRPr="00D46259">
        <w:rPr>
          <w:rFonts w:asciiTheme="majorBidi" w:hAnsiTheme="majorBidi" w:cstheme="majorBidi"/>
          <w:sz w:val="16"/>
          <w:szCs w:val="16"/>
        </w:rPr>
        <w:t>, M</w:t>
      </w:r>
      <w:r>
        <w:rPr>
          <w:rFonts w:asciiTheme="majorBidi" w:hAnsiTheme="majorBidi" w:cstheme="majorBidi"/>
          <w:sz w:val="16"/>
          <w:szCs w:val="16"/>
        </w:rPr>
        <w:t>.</w:t>
      </w:r>
      <w:r w:rsidRPr="00D46259">
        <w:rPr>
          <w:rFonts w:asciiTheme="majorBidi" w:hAnsiTheme="majorBidi" w:cstheme="majorBidi"/>
          <w:sz w:val="16"/>
          <w:szCs w:val="16"/>
        </w:rPr>
        <w:t xml:space="preserve"> A., </w:t>
      </w:r>
      <w:proofErr w:type="spellStart"/>
      <w:r w:rsidRPr="00D46259">
        <w:rPr>
          <w:rFonts w:asciiTheme="majorBidi" w:hAnsiTheme="majorBidi" w:cstheme="majorBidi"/>
          <w:sz w:val="16"/>
          <w:szCs w:val="16"/>
        </w:rPr>
        <w:t>Mateus</w:t>
      </w:r>
      <w:proofErr w:type="spellEnd"/>
      <w:r w:rsidRPr="00D46259">
        <w:rPr>
          <w:rFonts w:asciiTheme="majorBidi" w:hAnsiTheme="majorBidi" w:cstheme="majorBidi"/>
          <w:sz w:val="16"/>
          <w:szCs w:val="16"/>
        </w:rPr>
        <w:t>, A</w:t>
      </w:r>
      <w:r>
        <w:rPr>
          <w:rFonts w:asciiTheme="majorBidi" w:hAnsiTheme="majorBidi" w:cstheme="majorBidi"/>
          <w:sz w:val="16"/>
          <w:szCs w:val="16"/>
        </w:rPr>
        <w:t>.</w:t>
      </w:r>
      <w:r w:rsidRPr="00D46259">
        <w:rPr>
          <w:rFonts w:asciiTheme="majorBidi" w:hAnsiTheme="majorBidi" w:cstheme="majorBidi"/>
          <w:sz w:val="16"/>
          <w:szCs w:val="16"/>
        </w:rPr>
        <w:t>, Oliveira, V</w:t>
      </w:r>
      <w:r>
        <w:rPr>
          <w:rFonts w:asciiTheme="majorBidi" w:hAnsiTheme="majorBidi" w:cstheme="majorBidi"/>
          <w:sz w:val="16"/>
          <w:szCs w:val="16"/>
        </w:rPr>
        <w:t>.</w:t>
      </w:r>
      <w:r w:rsidRPr="00D46259">
        <w:rPr>
          <w:rFonts w:asciiTheme="majorBidi" w:hAnsiTheme="majorBidi" w:cstheme="majorBidi"/>
          <w:sz w:val="16"/>
          <w:szCs w:val="16"/>
        </w:rPr>
        <w:t xml:space="preserve">, 2001. </w:t>
      </w:r>
      <w:proofErr w:type="gramStart"/>
      <w:r w:rsidRPr="00D46259">
        <w:rPr>
          <w:rFonts w:asciiTheme="majorBidi" w:hAnsiTheme="majorBidi" w:cstheme="majorBidi"/>
          <w:sz w:val="16"/>
          <w:szCs w:val="16"/>
        </w:rPr>
        <w:t xml:space="preserve">Geochemical anomaly separation by </w:t>
      </w:r>
      <w:proofErr w:type="spellStart"/>
      <w:r w:rsidRPr="00D46259">
        <w:rPr>
          <w:rFonts w:asciiTheme="majorBidi" w:hAnsiTheme="majorBidi" w:cstheme="majorBidi"/>
          <w:sz w:val="16"/>
          <w:szCs w:val="16"/>
        </w:rPr>
        <w:t>multifractal</w:t>
      </w:r>
      <w:proofErr w:type="spellEnd"/>
      <w:r w:rsidRPr="00D4625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46259">
        <w:rPr>
          <w:rFonts w:asciiTheme="majorBidi" w:hAnsiTheme="majorBidi" w:cstheme="majorBidi"/>
          <w:sz w:val="16"/>
          <w:szCs w:val="16"/>
        </w:rPr>
        <w:t>modeling</w:t>
      </w:r>
      <w:proofErr w:type="spellEnd"/>
      <w:r w:rsidRPr="00D46259">
        <w:rPr>
          <w:rFonts w:asciiTheme="majorBidi" w:hAnsiTheme="majorBidi" w:cstheme="majorBidi"/>
          <w:sz w:val="16"/>
          <w:szCs w:val="16"/>
        </w:rPr>
        <w:t>.</w:t>
      </w:r>
      <w:proofErr w:type="gramEnd"/>
      <w:r w:rsidRPr="00D46259">
        <w:rPr>
          <w:rFonts w:asciiTheme="majorBidi" w:hAnsiTheme="majorBidi" w:cstheme="majorBidi"/>
          <w:sz w:val="16"/>
          <w:szCs w:val="16"/>
        </w:rPr>
        <w:t xml:space="preserve"> Journal of Geochemical Exploration 72, 91-114.</w:t>
      </w:r>
    </w:p>
    <w:p w:rsidR="00C57E00" w:rsidRDefault="008855A2" w:rsidP="00C57E00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proofErr w:type="gramStart"/>
      <w:r w:rsidRPr="008C1452">
        <w:rPr>
          <w:rFonts w:asciiTheme="majorBidi" w:hAnsiTheme="majorBidi" w:cstheme="majorBidi"/>
          <w:sz w:val="16"/>
          <w:szCs w:val="16"/>
        </w:rPr>
        <w:t>Li, C., Ma, T., Shi, J., 2003.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gramStart"/>
      <w:r w:rsidRPr="008C1452">
        <w:rPr>
          <w:rFonts w:asciiTheme="majorBidi" w:hAnsiTheme="majorBidi" w:cstheme="majorBidi"/>
          <w:sz w:val="16"/>
          <w:szCs w:val="16"/>
        </w:rPr>
        <w:t>Application of a fractal method relating concentrations and distances for separation of geochemical anomalies from background.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Journal of Geochemical Exploration 77, 167–175.</w:t>
      </w:r>
    </w:p>
    <w:p w:rsidR="00C57E00" w:rsidRPr="00C57E00" w:rsidRDefault="00C57E00" w:rsidP="00C57E00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r w:rsidRPr="00941496">
        <w:rPr>
          <w:rFonts w:eastAsia="Calibri"/>
          <w:color w:val="231F20"/>
          <w:sz w:val="16"/>
          <w:szCs w:val="16"/>
        </w:rPr>
        <w:t xml:space="preserve">Mandelbrot, B.B., 1983. </w:t>
      </w:r>
      <w:proofErr w:type="gramStart"/>
      <w:r w:rsidRPr="00941496">
        <w:rPr>
          <w:rFonts w:eastAsia="Calibri"/>
          <w:color w:val="231F20"/>
          <w:sz w:val="16"/>
          <w:szCs w:val="16"/>
        </w:rPr>
        <w:t>The Fractal Geometry of Nature.</w:t>
      </w:r>
      <w:proofErr w:type="gramEnd"/>
      <w:r w:rsidRPr="00941496">
        <w:rPr>
          <w:rFonts w:eastAsia="Calibri"/>
          <w:color w:val="231F20"/>
          <w:sz w:val="16"/>
          <w:szCs w:val="16"/>
        </w:rPr>
        <w:t xml:space="preserve"> W. H. Freeman, San </w:t>
      </w:r>
      <w:proofErr w:type="spellStart"/>
      <w:r w:rsidRPr="00941496">
        <w:rPr>
          <w:rFonts w:eastAsia="Calibri"/>
          <w:color w:val="231F20"/>
          <w:sz w:val="16"/>
          <w:szCs w:val="16"/>
        </w:rPr>
        <w:t>Fransisco</w:t>
      </w:r>
      <w:proofErr w:type="spellEnd"/>
      <w:r w:rsidRPr="00941496">
        <w:rPr>
          <w:rFonts w:eastAsia="Calibri"/>
          <w:color w:val="231F20"/>
          <w:sz w:val="16"/>
          <w:szCs w:val="16"/>
        </w:rPr>
        <w:t xml:space="preserve">. </w:t>
      </w:r>
      <w:proofErr w:type="gramStart"/>
      <w:r w:rsidRPr="00941496">
        <w:rPr>
          <w:rFonts w:eastAsia="Calibri"/>
          <w:color w:val="231F20"/>
          <w:sz w:val="16"/>
          <w:szCs w:val="16"/>
        </w:rPr>
        <w:t>468 pp.</w:t>
      </w:r>
      <w:proofErr w:type="gramEnd"/>
    </w:p>
    <w:p w:rsidR="008855A2" w:rsidRPr="008C1452" w:rsidRDefault="008855A2" w:rsidP="008855A2">
      <w:pPr>
        <w:autoSpaceDE w:val="0"/>
        <w:autoSpaceDN w:val="0"/>
        <w:adjustRightInd w:val="0"/>
        <w:spacing w:line="480" w:lineRule="auto"/>
        <w:ind w:left="142" w:firstLine="0"/>
        <w:rPr>
          <w:rFonts w:asciiTheme="majorBidi" w:hAnsiTheme="majorBidi" w:cstheme="majorBidi"/>
          <w:sz w:val="16"/>
          <w:szCs w:val="16"/>
        </w:rPr>
      </w:pPr>
      <w:proofErr w:type="spellStart"/>
      <w:proofErr w:type="gramStart"/>
      <w:r w:rsidRPr="008C1452">
        <w:rPr>
          <w:rFonts w:asciiTheme="majorBidi" w:hAnsiTheme="majorBidi" w:cstheme="majorBidi"/>
          <w:sz w:val="16"/>
          <w:szCs w:val="16"/>
        </w:rPr>
        <w:t>Meng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>, X., Zhao, P., 1991.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</w:t>
      </w:r>
      <w:proofErr w:type="gramStart"/>
      <w:r w:rsidRPr="008C1452">
        <w:rPr>
          <w:rFonts w:asciiTheme="majorBidi" w:hAnsiTheme="majorBidi" w:cstheme="majorBidi"/>
          <w:sz w:val="16"/>
          <w:szCs w:val="16"/>
        </w:rPr>
        <w:t>Fractal method for statistical analysis of geological data.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Chinese Journal of Geosciences 2, 207–211.</w:t>
      </w:r>
    </w:p>
    <w:p w:rsidR="00EB366D" w:rsidRPr="00766566" w:rsidRDefault="00EB366D" w:rsidP="00EB366D">
      <w:pPr>
        <w:autoSpaceDE w:val="0"/>
        <w:autoSpaceDN w:val="0"/>
        <w:adjustRightInd w:val="0"/>
        <w:spacing w:line="480" w:lineRule="auto"/>
        <w:ind w:left="142" w:firstLine="0"/>
        <w:jc w:val="lowKashida"/>
        <w:rPr>
          <w:rFonts w:asciiTheme="majorBidi" w:hAnsiTheme="majorBidi" w:cstheme="majorBidi"/>
          <w:sz w:val="16"/>
          <w:szCs w:val="16"/>
        </w:rPr>
      </w:pPr>
      <w:proofErr w:type="spellStart"/>
      <w:proofErr w:type="gramStart"/>
      <w:r w:rsidRPr="00766566">
        <w:rPr>
          <w:rFonts w:asciiTheme="majorBidi" w:hAnsiTheme="majorBidi" w:cstheme="majorBidi"/>
          <w:sz w:val="16"/>
          <w:szCs w:val="16"/>
        </w:rPr>
        <w:t>Monecke</w:t>
      </w:r>
      <w:proofErr w:type="spellEnd"/>
      <w:r w:rsidRPr="00766566">
        <w:rPr>
          <w:rFonts w:asciiTheme="majorBidi" w:hAnsiTheme="majorBidi" w:cstheme="majorBidi"/>
          <w:sz w:val="16"/>
          <w:szCs w:val="16"/>
        </w:rPr>
        <w:t xml:space="preserve">, T., </w:t>
      </w:r>
      <w:proofErr w:type="spellStart"/>
      <w:r w:rsidRPr="00766566">
        <w:rPr>
          <w:rFonts w:asciiTheme="majorBidi" w:hAnsiTheme="majorBidi" w:cstheme="majorBidi"/>
          <w:sz w:val="16"/>
          <w:szCs w:val="16"/>
        </w:rPr>
        <w:t>Monecke</w:t>
      </w:r>
      <w:proofErr w:type="spellEnd"/>
      <w:r w:rsidRPr="00766566">
        <w:rPr>
          <w:rFonts w:asciiTheme="majorBidi" w:hAnsiTheme="majorBidi" w:cstheme="majorBidi"/>
          <w:sz w:val="16"/>
          <w:szCs w:val="16"/>
        </w:rPr>
        <w:t xml:space="preserve">, J., </w:t>
      </w:r>
      <w:proofErr w:type="spellStart"/>
      <w:r w:rsidRPr="00766566">
        <w:rPr>
          <w:rFonts w:asciiTheme="majorBidi" w:hAnsiTheme="majorBidi" w:cstheme="majorBidi"/>
          <w:sz w:val="16"/>
          <w:szCs w:val="16"/>
        </w:rPr>
        <w:t>Herzig</w:t>
      </w:r>
      <w:proofErr w:type="spellEnd"/>
      <w:r w:rsidRPr="00766566">
        <w:rPr>
          <w:rFonts w:asciiTheme="majorBidi" w:hAnsiTheme="majorBidi" w:cstheme="majorBidi"/>
          <w:sz w:val="16"/>
          <w:szCs w:val="16"/>
        </w:rPr>
        <w:t xml:space="preserve">, P.M., </w:t>
      </w:r>
      <w:proofErr w:type="spellStart"/>
      <w:r w:rsidRPr="00766566">
        <w:rPr>
          <w:rFonts w:asciiTheme="majorBidi" w:hAnsiTheme="majorBidi" w:cstheme="majorBidi"/>
          <w:sz w:val="16"/>
          <w:szCs w:val="16"/>
        </w:rPr>
        <w:t>Gemmell</w:t>
      </w:r>
      <w:proofErr w:type="spellEnd"/>
      <w:r w:rsidRPr="00766566">
        <w:rPr>
          <w:rFonts w:asciiTheme="majorBidi" w:hAnsiTheme="majorBidi" w:cstheme="majorBidi"/>
          <w:sz w:val="16"/>
          <w:szCs w:val="16"/>
        </w:rPr>
        <w:t xml:space="preserve">, J.B., </w:t>
      </w:r>
      <w:proofErr w:type="spellStart"/>
      <w:r w:rsidRPr="00766566">
        <w:rPr>
          <w:rFonts w:asciiTheme="majorBidi" w:hAnsiTheme="majorBidi" w:cstheme="majorBidi"/>
          <w:sz w:val="16"/>
          <w:szCs w:val="16"/>
        </w:rPr>
        <w:t>Monch</w:t>
      </w:r>
      <w:proofErr w:type="spellEnd"/>
      <w:r w:rsidRPr="00766566">
        <w:rPr>
          <w:rFonts w:asciiTheme="majorBidi" w:hAnsiTheme="majorBidi" w:cstheme="majorBidi"/>
          <w:sz w:val="16"/>
          <w:szCs w:val="16"/>
        </w:rPr>
        <w:t>, W., 2005.</w:t>
      </w:r>
      <w:proofErr w:type="gramEnd"/>
      <w:r w:rsidRPr="00766566">
        <w:rPr>
          <w:rFonts w:asciiTheme="majorBidi" w:hAnsiTheme="majorBidi" w:cstheme="majorBidi"/>
          <w:sz w:val="16"/>
          <w:szCs w:val="16"/>
        </w:rPr>
        <w:t xml:space="preserve"> Truncated fractal frequency distribution of element abundance data: A dynamic model for the </w:t>
      </w:r>
      <w:proofErr w:type="spellStart"/>
      <w:r w:rsidRPr="00766566">
        <w:rPr>
          <w:rFonts w:asciiTheme="majorBidi" w:hAnsiTheme="majorBidi" w:cstheme="majorBidi"/>
          <w:sz w:val="16"/>
          <w:szCs w:val="16"/>
        </w:rPr>
        <w:t>metasomatic</w:t>
      </w:r>
      <w:proofErr w:type="spellEnd"/>
      <w:r w:rsidRPr="00766566">
        <w:rPr>
          <w:rFonts w:asciiTheme="majorBidi" w:hAnsiTheme="majorBidi" w:cstheme="majorBidi"/>
          <w:sz w:val="16"/>
          <w:szCs w:val="16"/>
        </w:rPr>
        <w:t xml:space="preserve"> enrichment of base and precious metals. </w:t>
      </w:r>
      <w:proofErr w:type="gramStart"/>
      <w:r w:rsidRPr="00766566">
        <w:rPr>
          <w:rFonts w:asciiTheme="majorBidi" w:hAnsiTheme="majorBidi" w:cstheme="majorBidi"/>
          <w:sz w:val="16"/>
          <w:szCs w:val="16"/>
        </w:rPr>
        <w:t>Earth and Planetary Science Letters 232, 363- 378.</w:t>
      </w:r>
      <w:proofErr w:type="gramEnd"/>
    </w:p>
    <w:p w:rsidR="00C57E00" w:rsidRDefault="00C57E00" w:rsidP="00C57E00">
      <w:pPr>
        <w:autoSpaceDE w:val="0"/>
        <w:autoSpaceDN w:val="0"/>
        <w:adjustRightInd w:val="0"/>
        <w:spacing w:line="480" w:lineRule="auto"/>
        <w:ind w:left="142" w:firstLine="0"/>
        <w:jc w:val="lowKashida"/>
        <w:rPr>
          <w:rFonts w:asciiTheme="majorBidi" w:hAnsiTheme="majorBidi" w:cstheme="majorBidi"/>
          <w:sz w:val="16"/>
          <w:szCs w:val="16"/>
        </w:rPr>
      </w:pPr>
      <w:r w:rsidRPr="008C1452">
        <w:rPr>
          <w:rFonts w:asciiTheme="majorBidi" w:hAnsiTheme="majorBidi" w:cstheme="majorBidi"/>
          <w:sz w:val="16"/>
          <w:szCs w:val="16"/>
        </w:rPr>
        <w:t xml:space="preserve">Sanderson, D.J., Roberts, S.,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Gumiel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P., 1994. </w:t>
      </w:r>
      <w:proofErr w:type="gramStart"/>
      <w:r w:rsidRPr="008C1452">
        <w:rPr>
          <w:rFonts w:asciiTheme="majorBidi" w:hAnsiTheme="majorBidi" w:cstheme="majorBidi"/>
          <w:sz w:val="16"/>
          <w:szCs w:val="16"/>
        </w:rPr>
        <w:t xml:space="preserve">A Fractal relationship between vein thickness and gold grade in drill core from La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Codosera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>, Spain.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Economic Geology 89, 168–173.</w:t>
      </w:r>
      <w:r>
        <w:rPr>
          <w:rFonts w:asciiTheme="majorBidi" w:hAnsiTheme="majorBidi" w:cstheme="majorBidi"/>
          <w:sz w:val="16"/>
          <w:szCs w:val="16"/>
        </w:rPr>
        <w:t xml:space="preserve"> </w:t>
      </w:r>
    </w:p>
    <w:p w:rsidR="008855A2" w:rsidRDefault="008855A2" w:rsidP="008855A2">
      <w:pPr>
        <w:autoSpaceDE w:val="0"/>
        <w:autoSpaceDN w:val="0"/>
        <w:adjustRightInd w:val="0"/>
        <w:spacing w:line="480" w:lineRule="auto"/>
        <w:ind w:left="142" w:firstLine="0"/>
        <w:jc w:val="lowKashida"/>
        <w:rPr>
          <w:rFonts w:asciiTheme="majorBidi" w:hAnsiTheme="majorBidi" w:cstheme="majorBidi"/>
          <w:sz w:val="16"/>
          <w:szCs w:val="16"/>
        </w:rPr>
      </w:pPr>
      <w:proofErr w:type="spellStart"/>
      <w:r w:rsidRPr="008C1452">
        <w:rPr>
          <w:rFonts w:asciiTheme="majorBidi" w:hAnsiTheme="majorBidi" w:cstheme="majorBidi"/>
          <w:sz w:val="16"/>
          <w:szCs w:val="16"/>
        </w:rPr>
        <w:t>Sim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B.L.,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Agterberg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F.P.,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Beaudry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C., 1999. </w:t>
      </w:r>
      <w:proofErr w:type="gramStart"/>
      <w:r w:rsidRPr="008C1452">
        <w:rPr>
          <w:rFonts w:asciiTheme="majorBidi" w:hAnsiTheme="majorBidi" w:cstheme="majorBidi"/>
          <w:sz w:val="16"/>
          <w:szCs w:val="16"/>
        </w:rPr>
        <w:t xml:space="preserve">Determining the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cutoff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between background and relative base metal contamination levels using </w:t>
      </w:r>
      <w:proofErr w:type="spellStart"/>
      <w:r w:rsidRPr="008C1452">
        <w:rPr>
          <w:rFonts w:asciiTheme="majorBidi" w:hAnsiTheme="majorBidi" w:cstheme="majorBidi"/>
          <w:sz w:val="16"/>
          <w:szCs w:val="16"/>
        </w:rPr>
        <w:t>multifractal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 methods.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Computers &amp; Geosciences 25, 1023–1041.</w:t>
      </w:r>
    </w:p>
    <w:p w:rsidR="008855A2" w:rsidRDefault="008855A2" w:rsidP="008855A2">
      <w:pPr>
        <w:autoSpaceDE w:val="0"/>
        <w:autoSpaceDN w:val="0"/>
        <w:adjustRightInd w:val="0"/>
        <w:spacing w:line="480" w:lineRule="auto"/>
        <w:ind w:left="142" w:firstLine="0"/>
        <w:jc w:val="lowKashida"/>
        <w:rPr>
          <w:rFonts w:asciiTheme="majorBidi" w:hAnsiTheme="majorBidi" w:cstheme="majorBidi"/>
          <w:sz w:val="16"/>
          <w:szCs w:val="16"/>
        </w:rPr>
      </w:pPr>
      <w:proofErr w:type="spellStart"/>
      <w:r w:rsidRPr="008C1452">
        <w:rPr>
          <w:rFonts w:asciiTheme="majorBidi" w:hAnsiTheme="majorBidi" w:cstheme="majorBidi"/>
          <w:sz w:val="16"/>
          <w:szCs w:val="16"/>
        </w:rPr>
        <w:t>Turcotte</w:t>
      </w:r>
      <w:proofErr w:type="spellEnd"/>
      <w:r w:rsidRPr="008C1452">
        <w:rPr>
          <w:rFonts w:asciiTheme="majorBidi" w:hAnsiTheme="majorBidi" w:cstheme="majorBidi"/>
          <w:sz w:val="16"/>
          <w:szCs w:val="16"/>
        </w:rPr>
        <w:t xml:space="preserve">, D.L., 1986. </w:t>
      </w:r>
      <w:proofErr w:type="gramStart"/>
      <w:r w:rsidRPr="008C1452">
        <w:rPr>
          <w:rFonts w:asciiTheme="majorBidi" w:hAnsiTheme="majorBidi" w:cstheme="majorBidi"/>
          <w:sz w:val="16"/>
          <w:szCs w:val="16"/>
        </w:rPr>
        <w:t>A fractal approach to the relationship between ore grade and tonnage.</w:t>
      </w:r>
      <w:proofErr w:type="gramEnd"/>
      <w:r w:rsidRPr="008C1452">
        <w:rPr>
          <w:rFonts w:asciiTheme="majorBidi" w:hAnsiTheme="majorBidi" w:cstheme="majorBidi"/>
          <w:sz w:val="16"/>
          <w:szCs w:val="16"/>
        </w:rPr>
        <w:t xml:space="preserve"> Economic Geology 18, 1525–1532.</w:t>
      </w:r>
    </w:p>
    <w:p w:rsidR="00C57E00" w:rsidRPr="008C1452" w:rsidRDefault="00C57E00" w:rsidP="008855A2">
      <w:pPr>
        <w:autoSpaceDE w:val="0"/>
        <w:autoSpaceDN w:val="0"/>
        <w:adjustRightInd w:val="0"/>
        <w:spacing w:line="480" w:lineRule="auto"/>
        <w:ind w:left="142" w:firstLine="0"/>
        <w:jc w:val="lowKashida"/>
        <w:rPr>
          <w:rFonts w:asciiTheme="majorBidi" w:hAnsiTheme="majorBidi" w:cstheme="majorBidi"/>
          <w:sz w:val="16"/>
          <w:szCs w:val="16"/>
        </w:rPr>
      </w:pPr>
      <w:proofErr w:type="spellStart"/>
      <w:r w:rsidRPr="00F107D1">
        <w:rPr>
          <w:rFonts w:asciiTheme="majorBidi" w:hAnsiTheme="majorBidi" w:cstheme="majorBidi"/>
          <w:sz w:val="16"/>
          <w:szCs w:val="16"/>
        </w:rPr>
        <w:t>Zuo</w:t>
      </w:r>
      <w:proofErr w:type="spellEnd"/>
      <w:r w:rsidRPr="00F107D1">
        <w:rPr>
          <w:rFonts w:asciiTheme="majorBidi" w:hAnsiTheme="majorBidi" w:cstheme="majorBidi"/>
          <w:sz w:val="16"/>
          <w:szCs w:val="16"/>
        </w:rPr>
        <w:t>, R., Cheng, Q., Xia, Q., 2009. Application of fractal models to characterization of vertical distribution of geochemical element concentration, Journal of Geochemical Exploration 102(1), 37-43.</w:t>
      </w:r>
    </w:p>
    <w:p w:rsidR="0047220B" w:rsidRDefault="0047220B" w:rsidP="008B32E5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</w:p>
    <w:p w:rsidR="0047220B" w:rsidRPr="00C47DCD" w:rsidRDefault="0047220B" w:rsidP="000A2E7D">
      <w:pPr>
        <w:spacing w:line="480" w:lineRule="auto"/>
        <w:ind w:firstLine="0"/>
        <w:rPr>
          <w:rFonts w:eastAsia="Calibri"/>
          <w:sz w:val="20"/>
          <w:szCs w:val="20"/>
          <w:lang w:val="en-US"/>
        </w:rPr>
      </w:pPr>
    </w:p>
    <w:sectPr w:rsidR="0047220B" w:rsidRPr="00C47DCD" w:rsidSect="00317D8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AC" w:rsidRDefault="00295CAC" w:rsidP="00862B62">
      <w:r>
        <w:separator/>
      </w:r>
    </w:p>
  </w:endnote>
  <w:endnote w:type="continuationSeparator" w:id="1">
    <w:p w:rsidR="00295CAC" w:rsidRDefault="00295CAC" w:rsidP="0086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AC" w:rsidRDefault="00295CAC" w:rsidP="00862B62">
      <w:r>
        <w:separator/>
      </w:r>
    </w:p>
  </w:footnote>
  <w:footnote w:type="continuationSeparator" w:id="1">
    <w:p w:rsidR="00295CAC" w:rsidRDefault="00295CAC" w:rsidP="00862B62">
      <w:r>
        <w:continuationSeparator/>
      </w:r>
    </w:p>
  </w:footnote>
  <w:footnote w:id="2">
    <w:p w:rsidR="00862B62" w:rsidRPr="00F253FE" w:rsidRDefault="00862B62" w:rsidP="00862B62">
      <w:pPr>
        <w:pStyle w:val="FootnoteText"/>
        <w:rPr>
          <w:sz w:val="18"/>
          <w:szCs w:val="18"/>
          <w:lang w:val="en-US"/>
        </w:rPr>
      </w:pPr>
      <w:r w:rsidRPr="00F253FE">
        <w:rPr>
          <w:rStyle w:val="FootnoteReference"/>
          <w:sz w:val="18"/>
          <w:szCs w:val="18"/>
        </w:rPr>
        <w:sym w:font="Symbol" w:char="F02A"/>
      </w:r>
      <w:r w:rsidRPr="00F253FE">
        <w:rPr>
          <w:sz w:val="18"/>
          <w:szCs w:val="18"/>
        </w:rPr>
        <w:t xml:space="preserve"> </w:t>
      </w:r>
      <w:r w:rsidR="00F253FE" w:rsidRPr="00F253FE">
        <w:rPr>
          <w:sz w:val="18"/>
          <w:szCs w:val="18"/>
        </w:rPr>
        <w:t xml:space="preserve">Corresponding author: </w:t>
      </w:r>
      <w:proofErr w:type="spellStart"/>
      <w:r w:rsidR="00F253FE" w:rsidRPr="00F253FE">
        <w:rPr>
          <w:sz w:val="18"/>
          <w:szCs w:val="18"/>
        </w:rPr>
        <w:t>Mehdi</w:t>
      </w:r>
      <w:proofErr w:type="spellEnd"/>
      <w:r w:rsidR="00F253FE" w:rsidRPr="00F253FE">
        <w:rPr>
          <w:sz w:val="18"/>
          <w:szCs w:val="18"/>
        </w:rPr>
        <w:t xml:space="preserve"> </w:t>
      </w:r>
      <w:proofErr w:type="spellStart"/>
      <w:r w:rsidR="00F253FE" w:rsidRPr="00F253FE">
        <w:rPr>
          <w:sz w:val="18"/>
          <w:szCs w:val="18"/>
        </w:rPr>
        <w:t>Hashemi</w:t>
      </w:r>
      <w:proofErr w:type="spellEnd"/>
      <w:r w:rsidR="00F253FE" w:rsidRPr="00F253FE">
        <w:rPr>
          <w:sz w:val="18"/>
          <w:szCs w:val="18"/>
        </w:rPr>
        <w:t xml:space="preserve">, E-mail: </w:t>
      </w:r>
      <w:hyperlink r:id="rId1" w:history="1">
        <w:r w:rsidR="00F253FE" w:rsidRPr="00F253FE">
          <w:rPr>
            <w:rStyle w:val="Hyperlink"/>
            <w:sz w:val="18"/>
            <w:szCs w:val="18"/>
          </w:rPr>
          <w:t>economic.geology@yahoo.com</w:t>
        </w:r>
      </w:hyperlink>
      <w:r w:rsidR="00F253FE" w:rsidRPr="00F253FE">
        <w:rPr>
          <w:sz w:val="18"/>
          <w:szCs w:val="18"/>
        </w:rPr>
        <w:t xml:space="preserve"> </w:t>
      </w:r>
      <w:r w:rsidR="009F1D3A">
        <w:rPr>
          <w:sz w:val="18"/>
          <w:szCs w:val="18"/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52A"/>
    <w:multiLevelType w:val="hybridMultilevel"/>
    <w:tmpl w:val="F8B62546"/>
    <w:lvl w:ilvl="0" w:tplc="EAB6081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E307D9"/>
    <w:multiLevelType w:val="hybridMultilevel"/>
    <w:tmpl w:val="4B5C6B84"/>
    <w:lvl w:ilvl="0" w:tplc="AA52A8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FF3B15"/>
    <w:multiLevelType w:val="hybridMultilevel"/>
    <w:tmpl w:val="321819BC"/>
    <w:lvl w:ilvl="0" w:tplc="AA52A8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097C0B"/>
    <w:multiLevelType w:val="hybridMultilevel"/>
    <w:tmpl w:val="B89815D8"/>
    <w:lvl w:ilvl="0" w:tplc="A16648D0">
      <w:start w:val="1"/>
      <w:numFmt w:val="decimal"/>
      <w:lvlText w:val="[%1]"/>
      <w:lvlJc w:val="left"/>
      <w:pPr>
        <w:ind w:left="644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433B58"/>
    <w:multiLevelType w:val="hybridMultilevel"/>
    <w:tmpl w:val="D130D068"/>
    <w:lvl w:ilvl="0" w:tplc="79FADBAC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6F2D37"/>
    <w:multiLevelType w:val="hybridMultilevel"/>
    <w:tmpl w:val="9ED02C70"/>
    <w:lvl w:ilvl="0" w:tplc="50DA4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62"/>
    <w:rsid w:val="00025C88"/>
    <w:rsid w:val="000403E9"/>
    <w:rsid w:val="000474FF"/>
    <w:rsid w:val="000543E5"/>
    <w:rsid w:val="00077186"/>
    <w:rsid w:val="00097FCB"/>
    <w:rsid w:val="000A2E7D"/>
    <w:rsid w:val="000F42B7"/>
    <w:rsid w:val="000F5109"/>
    <w:rsid w:val="001754DD"/>
    <w:rsid w:val="00182BD4"/>
    <w:rsid w:val="001C4DCA"/>
    <w:rsid w:val="001C5767"/>
    <w:rsid w:val="001E09AF"/>
    <w:rsid w:val="002012B0"/>
    <w:rsid w:val="00204F7F"/>
    <w:rsid w:val="00295CAC"/>
    <w:rsid w:val="002B60B6"/>
    <w:rsid w:val="002B7C72"/>
    <w:rsid w:val="002E70EB"/>
    <w:rsid w:val="003001A5"/>
    <w:rsid w:val="003141A7"/>
    <w:rsid w:val="00317D8D"/>
    <w:rsid w:val="00322FF8"/>
    <w:rsid w:val="00340464"/>
    <w:rsid w:val="00360E30"/>
    <w:rsid w:val="003755EE"/>
    <w:rsid w:val="00376ABF"/>
    <w:rsid w:val="003E07B3"/>
    <w:rsid w:val="003F0C9E"/>
    <w:rsid w:val="00421134"/>
    <w:rsid w:val="00432FE1"/>
    <w:rsid w:val="0045293C"/>
    <w:rsid w:val="0047220B"/>
    <w:rsid w:val="00493F6F"/>
    <w:rsid w:val="004972A8"/>
    <w:rsid w:val="004A4522"/>
    <w:rsid w:val="004C1C8D"/>
    <w:rsid w:val="004F7534"/>
    <w:rsid w:val="0051449C"/>
    <w:rsid w:val="005335E3"/>
    <w:rsid w:val="005C4FDF"/>
    <w:rsid w:val="005D562D"/>
    <w:rsid w:val="005F10EE"/>
    <w:rsid w:val="006031B5"/>
    <w:rsid w:val="00621B0B"/>
    <w:rsid w:val="006237CE"/>
    <w:rsid w:val="00624942"/>
    <w:rsid w:val="00643BA3"/>
    <w:rsid w:val="00654F3D"/>
    <w:rsid w:val="00675C75"/>
    <w:rsid w:val="006A279E"/>
    <w:rsid w:val="006D4786"/>
    <w:rsid w:val="006E37C2"/>
    <w:rsid w:val="006F356A"/>
    <w:rsid w:val="006F3990"/>
    <w:rsid w:val="007232B8"/>
    <w:rsid w:val="0073197C"/>
    <w:rsid w:val="0074635B"/>
    <w:rsid w:val="00766566"/>
    <w:rsid w:val="0078446F"/>
    <w:rsid w:val="00794E70"/>
    <w:rsid w:val="007D499C"/>
    <w:rsid w:val="007F10CA"/>
    <w:rsid w:val="008359B9"/>
    <w:rsid w:val="008439BE"/>
    <w:rsid w:val="00844CEC"/>
    <w:rsid w:val="00862B62"/>
    <w:rsid w:val="0086382F"/>
    <w:rsid w:val="00867493"/>
    <w:rsid w:val="008855A2"/>
    <w:rsid w:val="008978E5"/>
    <w:rsid w:val="008B32E5"/>
    <w:rsid w:val="008C04A2"/>
    <w:rsid w:val="008F6918"/>
    <w:rsid w:val="00906CB4"/>
    <w:rsid w:val="00926108"/>
    <w:rsid w:val="00941001"/>
    <w:rsid w:val="009A4FE0"/>
    <w:rsid w:val="009F1D3A"/>
    <w:rsid w:val="00A04A44"/>
    <w:rsid w:val="00A2221F"/>
    <w:rsid w:val="00A31DAD"/>
    <w:rsid w:val="00A33158"/>
    <w:rsid w:val="00A37663"/>
    <w:rsid w:val="00A8388B"/>
    <w:rsid w:val="00A85E1C"/>
    <w:rsid w:val="00A86400"/>
    <w:rsid w:val="00AA32C9"/>
    <w:rsid w:val="00AC60A2"/>
    <w:rsid w:val="00AD2E11"/>
    <w:rsid w:val="00AF34DD"/>
    <w:rsid w:val="00AF5453"/>
    <w:rsid w:val="00B06B8D"/>
    <w:rsid w:val="00B319E3"/>
    <w:rsid w:val="00B626D5"/>
    <w:rsid w:val="00B90583"/>
    <w:rsid w:val="00B95EF8"/>
    <w:rsid w:val="00B96B33"/>
    <w:rsid w:val="00BA5EB7"/>
    <w:rsid w:val="00BC6151"/>
    <w:rsid w:val="00C37574"/>
    <w:rsid w:val="00C47DCD"/>
    <w:rsid w:val="00C57E00"/>
    <w:rsid w:val="00C774C8"/>
    <w:rsid w:val="00C85E72"/>
    <w:rsid w:val="00D25691"/>
    <w:rsid w:val="00D46259"/>
    <w:rsid w:val="00D77011"/>
    <w:rsid w:val="00DC29A9"/>
    <w:rsid w:val="00DC4BC6"/>
    <w:rsid w:val="00DE70AD"/>
    <w:rsid w:val="00DF534D"/>
    <w:rsid w:val="00DF6B6B"/>
    <w:rsid w:val="00E34073"/>
    <w:rsid w:val="00E341C5"/>
    <w:rsid w:val="00E47654"/>
    <w:rsid w:val="00EB366D"/>
    <w:rsid w:val="00ED4479"/>
    <w:rsid w:val="00EF1598"/>
    <w:rsid w:val="00F22234"/>
    <w:rsid w:val="00F253FE"/>
    <w:rsid w:val="00F5244E"/>
    <w:rsid w:val="00F5555F"/>
    <w:rsid w:val="00F72852"/>
    <w:rsid w:val="00F814A6"/>
    <w:rsid w:val="00F85391"/>
    <w:rsid w:val="00FB571E"/>
    <w:rsid w:val="00FE7A9B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2B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B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2B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53F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7D8D"/>
  </w:style>
  <w:style w:type="paragraph" w:styleId="ListParagraph">
    <w:name w:val="List Paragraph"/>
    <w:basedOn w:val="Normal"/>
    <w:uiPriority w:val="34"/>
    <w:qFormat/>
    <w:rsid w:val="003F0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conomic.geolog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DF23-06DF-4771-9DF6-215135FC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Keyhan System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saeed</cp:lastModifiedBy>
  <cp:revision>90</cp:revision>
  <dcterms:created xsi:type="dcterms:W3CDTF">2012-01-09T03:21:00Z</dcterms:created>
  <dcterms:modified xsi:type="dcterms:W3CDTF">2012-01-21T14:28:00Z</dcterms:modified>
</cp:coreProperties>
</file>