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A4" w:rsidRPr="00B63CF6" w:rsidRDefault="00D47CC4">
      <w:pPr>
        <w:rPr>
          <w:b/>
          <w:sz w:val="20"/>
          <w:szCs w:val="20"/>
        </w:rPr>
      </w:pPr>
      <w:proofErr w:type="gramStart"/>
      <w:r w:rsidRPr="00B63CF6">
        <w:rPr>
          <w:b/>
          <w:sz w:val="20"/>
          <w:szCs w:val="20"/>
        </w:rPr>
        <w:t xml:space="preserve">Table </w:t>
      </w:r>
      <w:r w:rsidR="00313E21" w:rsidRPr="00B63CF6">
        <w:rPr>
          <w:b/>
          <w:sz w:val="20"/>
          <w:szCs w:val="20"/>
        </w:rPr>
        <w:t>10-2.</w:t>
      </w:r>
      <w:proofErr w:type="gramEnd"/>
      <w:r w:rsidR="00313E21" w:rsidRPr="00B63CF6">
        <w:rPr>
          <w:b/>
          <w:sz w:val="20"/>
          <w:szCs w:val="20"/>
        </w:rPr>
        <w:t xml:space="preserve">  </w:t>
      </w:r>
      <w:r w:rsidRPr="00B63CF6">
        <w:rPr>
          <w:b/>
          <w:sz w:val="20"/>
          <w:szCs w:val="20"/>
        </w:rPr>
        <w:t>Suturing and shearing events in the Arabian shield</w:t>
      </w:r>
    </w:p>
    <w:tbl>
      <w:tblPr>
        <w:tblStyle w:val="TableGrid"/>
        <w:tblW w:w="0" w:type="auto"/>
        <w:tblLook w:val="04A0"/>
      </w:tblPr>
      <w:tblGrid>
        <w:gridCol w:w="1915"/>
        <w:gridCol w:w="4403"/>
        <w:gridCol w:w="1980"/>
      </w:tblGrid>
      <w:tr w:rsidR="00D47CC4" w:rsidRPr="00C04E07" w:rsidTr="00D47CC4">
        <w:tc>
          <w:tcPr>
            <w:tcW w:w="1915" w:type="dxa"/>
          </w:tcPr>
          <w:p w:rsidR="00D47CC4" w:rsidRPr="00C04E07" w:rsidRDefault="00D47CC4" w:rsidP="00C04E07">
            <w:pPr>
              <w:jc w:val="center"/>
              <w:rPr>
                <w:b/>
                <w:sz w:val="16"/>
                <w:szCs w:val="16"/>
              </w:rPr>
            </w:pPr>
            <w:r w:rsidRPr="00C04E07">
              <w:rPr>
                <w:b/>
                <w:sz w:val="16"/>
                <w:szCs w:val="16"/>
              </w:rPr>
              <w:t>Name</w:t>
            </w:r>
          </w:p>
        </w:tc>
        <w:tc>
          <w:tcPr>
            <w:tcW w:w="4403" w:type="dxa"/>
          </w:tcPr>
          <w:p w:rsidR="00D47CC4" w:rsidRPr="00C04E07" w:rsidRDefault="00D47CC4" w:rsidP="00C04E07">
            <w:pPr>
              <w:jc w:val="center"/>
              <w:rPr>
                <w:b/>
                <w:sz w:val="16"/>
                <w:szCs w:val="16"/>
              </w:rPr>
            </w:pPr>
            <w:r w:rsidRPr="00C04E07">
              <w:rPr>
                <w:b/>
                <w:sz w:val="16"/>
                <w:szCs w:val="16"/>
              </w:rPr>
              <w:t>Description</w:t>
            </w:r>
          </w:p>
        </w:tc>
        <w:tc>
          <w:tcPr>
            <w:tcW w:w="1980" w:type="dxa"/>
          </w:tcPr>
          <w:p w:rsidR="00D47CC4" w:rsidRPr="00C04E07" w:rsidRDefault="00D47CC4" w:rsidP="00C04E07">
            <w:pPr>
              <w:jc w:val="center"/>
              <w:rPr>
                <w:b/>
                <w:sz w:val="16"/>
                <w:szCs w:val="16"/>
              </w:rPr>
            </w:pPr>
            <w:r w:rsidRPr="00C04E07">
              <w:rPr>
                <w:b/>
                <w:sz w:val="16"/>
                <w:szCs w:val="16"/>
              </w:rPr>
              <w:t>Age range of shearing</w:t>
            </w:r>
          </w:p>
        </w:tc>
      </w:tr>
      <w:tr w:rsidR="00B63CF6" w:rsidRPr="00C04E07" w:rsidTr="003742C2">
        <w:tc>
          <w:tcPr>
            <w:tcW w:w="1915" w:type="dxa"/>
          </w:tcPr>
          <w:p w:rsidR="00B63CF6" w:rsidRPr="00C04E07" w:rsidRDefault="00B63CF6" w:rsidP="003742C2">
            <w:pPr>
              <w:rPr>
                <w:sz w:val="16"/>
                <w:szCs w:val="16"/>
              </w:rPr>
            </w:pPr>
            <w:r w:rsidRPr="00C04E07">
              <w:rPr>
                <w:sz w:val="16"/>
                <w:szCs w:val="16"/>
              </w:rPr>
              <w:t>Tabalah-Tarj shear zone</w:t>
            </w:r>
          </w:p>
        </w:tc>
        <w:tc>
          <w:tcPr>
            <w:tcW w:w="4403" w:type="dxa"/>
          </w:tcPr>
          <w:p w:rsidR="00B63CF6" w:rsidRPr="00C04E07" w:rsidRDefault="00B63CF6" w:rsidP="003742C2">
            <w:pPr>
              <w:rPr>
                <w:sz w:val="16"/>
                <w:szCs w:val="16"/>
              </w:rPr>
            </w:pPr>
            <w:proofErr w:type="spellStart"/>
            <w:r w:rsidRPr="00C04E07">
              <w:rPr>
                <w:sz w:val="16"/>
                <w:szCs w:val="16"/>
              </w:rPr>
              <w:t>Intraterrane</w:t>
            </w:r>
            <w:proofErr w:type="spellEnd"/>
            <w:r w:rsidRPr="00C04E07">
              <w:rPr>
                <w:sz w:val="16"/>
                <w:szCs w:val="16"/>
              </w:rPr>
              <w:t xml:space="preserve"> shear zone in the Asir composite terrane; may indicate local arc accretion within the Asir terrane; contemporary with movement on the Bi’r Umq suture </w:t>
            </w:r>
          </w:p>
        </w:tc>
        <w:tc>
          <w:tcPr>
            <w:tcW w:w="1980" w:type="dxa"/>
          </w:tcPr>
          <w:p w:rsidR="00B63CF6" w:rsidRPr="00C04E07" w:rsidRDefault="00B63CF6" w:rsidP="003742C2">
            <w:pPr>
              <w:rPr>
                <w:sz w:val="16"/>
                <w:szCs w:val="16"/>
              </w:rPr>
            </w:pPr>
            <w:r w:rsidRPr="00C04E07">
              <w:rPr>
                <w:sz w:val="16"/>
                <w:szCs w:val="16"/>
              </w:rPr>
              <w:t>780-765 Ma</w:t>
            </w:r>
          </w:p>
        </w:tc>
      </w:tr>
      <w:tr w:rsidR="00B63CF6" w:rsidRPr="00C04E07" w:rsidTr="003742C2">
        <w:tc>
          <w:tcPr>
            <w:tcW w:w="1915" w:type="dxa"/>
          </w:tcPr>
          <w:p w:rsidR="00B63CF6" w:rsidRPr="00C04E07" w:rsidRDefault="00B63CF6" w:rsidP="003742C2">
            <w:pPr>
              <w:rPr>
                <w:sz w:val="16"/>
                <w:szCs w:val="16"/>
              </w:rPr>
            </w:pPr>
            <w:r w:rsidRPr="00C04E07">
              <w:rPr>
                <w:sz w:val="16"/>
                <w:szCs w:val="16"/>
              </w:rPr>
              <w:t>Bi’r Umq suture</w:t>
            </w:r>
          </w:p>
        </w:tc>
        <w:tc>
          <w:tcPr>
            <w:tcW w:w="4403" w:type="dxa"/>
          </w:tcPr>
          <w:p w:rsidR="00B63CF6" w:rsidRPr="00C04E07" w:rsidRDefault="00B63CF6" w:rsidP="003742C2">
            <w:pPr>
              <w:rPr>
                <w:sz w:val="16"/>
                <w:szCs w:val="16"/>
              </w:rPr>
            </w:pPr>
            <w:r w:rsidRPr="00C04E07">
              <w:rPr>
                <w:sz w:val="16"/>
                <w:szCs w:val="16"/>
              </w:rPr>
              <w:t>Ophiolite-decorated suture zone between the Jiddah and Hijaz terranes; extends into the Nubian shield as the Nakasib suture</w:t>
            </w:r>
          </w:p>
        </w:tc>
        <w:tc>
          <w:tcPr>
            <w:tcW w:w="1980" w:type="dxa"/>
          </w:tcPr>
          <w:p w:rsidR="00B63CF6" w:rsidRPr="00C04E07" w:rsidRDefault="00B63CF6" w:rsidP="003742C2">
            <w:pPr>
              <w:rPr>
                <w:sz w:val="16"/>
                <w:szCs w:val="16"/>
              </w:rPr>
            </w:pPr>
            <w:r w:rsidRPr="00C04E07">
              <w:rPr>
                <w:sz w:val="16"/>
                <w:szCs w:val="16"/>
              </w:rPr>
              <w:t>780-750 Ma</w:t>
            </w:r>
          </w:p>
        </w:tc>
      </w:tr>
      <w:tr w:rsidR="00B63CF6" w:rsidRPr="00C04E07" w:rsidTr="003742C2">
        <w:tc>
          <w:tcPr>
            <w:tcW w:w="1915" w:type="dxa"/>
          </w:tcPr>
          <w:p w:rsidR="00B63CF6" w:rsidRPr="00C04E07" w:rsidRDefault="00B63CF6" w:rsidP="003742C2">
            <w:pPr>
              <w:rPr>
                <w:sz w:val="16"/>
                <w:szCs w:val="16"/>
              </w:rPr>
            </w:pPr>
            <w:r w:rsidRPr="00C04E07">
              <w:rPr>
                <w:sz w:val="16"/>
                <w:szCs w:val="16"/>
              </w:rPr>
              <w:t>Yanbu suture</w:t>
            </w:r>
          </w:p>
        </w:tc>
        <w:tc>
          <w:tcPr>
            <w:tcW w:w="4403" w:type="dxa"/>
          </w:tcPr>
          <w:p w:rsidR="00B63CF6" w:rsidRPr="00C04E07" w:rsidRDefault="00B63CF6" w:rsidP="003742C2">
            <w:pPr>
              <w:rPr>
                <w:sz w:val="16"/>
                <w:szCs w:val="16"/>
              </w:rPr>
            </w:pPr>
            <w:r w:rsidRPr="00C04E07">
              <w:rPr>
                <w:sz w:val="16"/>
                <w:szCs w:val="16"/>
              </w:rPr>
              <w:t xml:space="preserve">Ophiolite-decorated suture zone between the Hijaz and Midyan terranes; extends into the Nubian shield as the Sol </w:t>
            </w:r>
            <w:proofErr w:type="spellStart"/>
            <w:r w:rsidRPr="00C04E07">
              <w:rPr>
                <w:sz w:val="16"/>
                <w:szCs w:val="16"/>
              </w:rPr>
              <w:t>Hamed-Alaqi</w:t>
            </w:r>
            <w:proofErr w:type="spellEnd"/>
            <w:r w:rsidRPr="00C04E07">
              <w:rPr>
                <w:sz w:val="16"/>
                <w:szCs w:val="16"/>
              </w:rPr>
              <w:t xml:space="preserve"> suture</w:t>
            </w:r>
          </w:p>
        </w:tc>
        <w:tc>
          <w:tcPr>
            <w:tcW w:w="1980" w:type="dxa"/>
          </w:tcPr>
          <w:p w:rsidR="00B63CF6" w:rsidRPr="00C04E07" w:rsidRDefault="00B63CF6" w:rsidP="003742C2">
            <w:pPr>
              <w:rPr>
                <w:sz w:val="16"/>
                <w:szCs w:val="16"/>
              </w:rPr>
            </w:pPr>
            <w:r w:rsidRPr="00C04E07">
              <w:rPr>
                <w:sz w:val="16"/>
                <w:szCs w:val="16"/>
              </w:rPr>
              <w:t>~700 Ma</w:t>
            </w:r>
          </w:p>
        </w:tc>
      </w:tr>
      <w:tr w:rsidR="00B63CF6" w:rsidRPr="00C04E07" w:rsidTr="003742C2">
        <w:tc>
          <w:tcPr>
            <w:tcW w:w="1915" w:type="dxa"/>
          </w:tcPr>
          <w:p w:rsidR="00B63CF6" w:rsidRPr="00C04E07" w:rsidRDefault="00B63CF6" w:rsidP="003742C2">
            <w:pPr>
              <w:rPr>
                <w:sz w:val="16"/>
                <w:szCs w:val="16"/>
              </w:rPr>
            </w:pPr>
            <w:r w:rsidRPr="00C04E07">
              <w:rPr>
                <w:sz w:val="16"/>
                <w:szCs w:val="16"/>
              </w:rPr>
              <w:t>Nabitah fault zone</w:t>
            </w:r>
          </w:p>
        </w:tc>
        <w:tc>
          <w:tcPr>
            <w:tcW w:w="4403" w:type="dxa"/>
          </w:tcPr>
          <w:p w:rsidR="00B63CF6" w:rsidRPr="00C04E07" w:rsidRDefault="00B63CF6" w:rsidP="003742C2">
            <w:pPr>
              <w:rPr>
                <w:sz w:val="16"/>
                <w:szCs w:val="16"/>
              </w:rPr>
            </w:pPr>
            <w:r w:rsidRPr="00C04E07">
              <w:rPr>
                <w:sz w:val="16"/>
                <w:szCs w:val="16"/>
              </w:rPr>
              <w:t xml:space="preserve">A dextral shear zone; in the north originated as the suture between the Asir and Tathlith terranes, farther south, is an </w:t>
            </w:r>
            <w:proofErr w:type="spellStart"/>
            <w:r w:rsidRPr="00C04E07">
              <w:rPr>
                <w:sz w:val="16"/>
                <w:szCs w:val="16"/>
              </w:rPr>
              <w:t>intraterrrane</w:t>
            </w:r>
            <w:proofErr w:type="spellEnd"/>
            <w:r w:rsidRPr="00C04E07">
              <w:rPr>
                <w:sz w:val="16"/>
                <w:szCs w:val="16"/>
              </w:rPr>
              <w:t xml:space="preserve"> shear zone.  Contemporary with suturing on the Hulayfah-Ad Dafinah-Ruwah fault zone, overlapped with movement on the Halaban suture, contemporary with early movements on the Najd faults</w:t>
            </w:r>
          </w:p>
        </w:tc>
        <w:tc>
          <w:tcPr>
            <w:tcW w:w="1980" w:type="dxa"/>
          </w:tcPr>
          <w:p w:rsidR="00B63CF6" w:rsidRPr="00C04E07" w:rsidRDefault="00B63CF6" w:rsidP="003742C2">
            <w:pPr>
              <w:rPr>
                <w:sz w:val="16"/>
                <w:szCs w:val="16"/>
              </w:rPr>
            </w:pPr>
            <w:r w:rsidRPr="00C04E07">
              <w:rPr>
                <w:sz w:val="16"/>
                <w:szCs w:val="16"/>
              </w:rPr>
              <w:t>680-640 Ma</w:t>
            </w:r>
          </w:p>
        </w:tc>
      </w:tr>
      <w:tr w:rsidR="00B63CF6" w:rsidRPr="00C04E07" w:rsidTr="003742C2">
        <w:tc>
          <w:tcPr>
            <w:tcW w:w="1915" w:type="dxa"/>
          </w:tcPr>
          <w:p w:rsidR="00B63CF6" w:rsidRPr="00C04E07" w:rsidRDefault="00B63CF6" w:rsidP="003742C2">
            <w:pPr>
              <w:rPr>
                <w:sz w:val="16"/>
                <w:szCs w:val="16"/>
              </w:rPr>
            </w:pPr>
            <w:r w:rsidRPr="00C04E07">
              <w:rPr>
                <w:sz w:val="16"/>
                <w:szCs w:val="16"/>
              </w:rPr>
              <w:t>Halaban suture zone</w:t>
            </w:r>
          </w:p>
        </w:tc>
        <w:tc>
          <w:tcPr>
            <w:tcW w:w="4403" w:type="dxa"/>
          </w:tcPr>
          <w:p w:rsidR="00B63CF6" w:rsidRPr="00C04E07" w:rsidRDefault="00B63CF6" w:rsidP="003742C2">
            <w:pPr>
              <w:rPr>
                <w:sz w:val="16"/>
                <w:szCs w:val="16"/>
              </w:rPr>
            </w:pPr>
            <w:r w:rsidRPr="00C04E07">
              <w:rPr>
                <w:sz w:val="16"/>
                <w:szCs w:val="16"/>
              </w:rPr>
              <w:t>The suture between the Ad Dawadimi terrane and Afif composite terrane; identified by obducted Halaban ophiolite</w:t>
            </w:r>
          </w:p>
        </w:tc>
        <w:tc>
          <w:tcPr>
            <w:tcW w:w="1980" w:type="dxa"/>
          </w:tcPr>
          <w:p w:rsidR="00B63CF6" w:rsidRPr="00C04E07" w:rsidRDefault="00B63CF6" w:rsidP="003742C2">
            <w:pPr>
              <w:rPr>
                <w:sz w:val="16"/>
                <w:szCs w:val="16"/>
              </w:rPr>
            </w:pPr>
            <w:r w:rsidRPr="00C04E07">
              <w:rPr>
                <w:sz w:val="16"/>
                <w:szCs w:val="16"/>
              </w:rPr>
              <w:t>680 Ma</w:t>
            </w:r>
          </w:p>
        </w:tc>
      </w:tr>
      <w:tr w:rsidR="00C04E07" w:rsidRPr="00C04E07" w:rsidTr="00D47CC4">
        <w:tc>
          <w:tcPr>
            <w:tcW w:w="1915" w:type="dxa"/>
          </w:tcPr>
          <w:p w:rsidR="00C04E07" w:rsidRPr="00C04E07" w:rsidRDefault="00C04E07">
            <w:pPr>
              <w:rPr>
                <w:sz w:val="16"/>
                <w:szCs w:val="16"/>
              </w:rPr>
            </w:pPr>
            <w:r w:rsidRPr="00C04E07">
              <w:rPr>
                <w:sz w:val="16"/>
                <w:szCs w:val="16"/>
              </w:rPr>
              <w:t>Najd fault system</w:t>
            </w:r>
          </w:p>
        </w:tc>
        <w:tc>
          <w:tcPr>
            <w:tcW w:w="4403" w:type="dxa"/>
          </w:tcPr>
          <w:p w:rsidR="00C04E07" w:rsidRPr="00C04E07" w:rsidRDefault="00C04E07" w:rsidP="00C04E07">
            <w:pPr>
              <w:rPr>
                <w:sz w:val="16"/>
                <w:szCs w:val="16"/>
              </w:rPr>
            </w:pPr>
            <w:r w:rsidRPr="00C04E07">
              <w:rPr>
                <w:sz w:val="16"/>
                <w:szCs w:val="16"/>
              </w:rPr>
              <w:t>Major system of northwest-trending brittle- ductile strike slip faults, mainly, but not exclusively, sinistral strike slip.  Associated with elongate mylonitic gneiss domes and Jibalah group basins (either deposited in pull-</w:t>
            </w:r>
            <w:proofErr w:type="spellStart"/>
            <w:r w:rsidRPr="00C04E07">
              <w:rPr>
                <w:sz w:val="16"/>
                <w:szCs w:val="16"/>
              </w:rPr>
              <w:t>aparts</w:t>
            </w:r>
            <w:proofErr w:type="spellEnd"/>
            <w:r w:rsidRPr="00C04E07">
              <w:rPr>
                <w:sz w:val="16"/>
                <w:szCs w:val="16"/>
              </w:rPr>
              <w:t xml:space="preserve">, or preserved in down-faulted blocks along Najd faults).  Minor offsets of Lower Paleozoic sandstone unconformable on the shield, but major movements had ceased by time of deposition of the Lower Paleozoic rocks at 530 Ma </w:t>
            </w:r>
          </w:p>
        </w:tc>
        <w:tc>
          <w:tcPr>
            <w:tcW w:w="1980" w:type="dxa"/>
          </w:tcPr>
          <w:p w:rsidR="00C04E07" w:rsidRPr="00C04E07" w:rsidRDefault="00C04E07" w:rsidP="00D47CC4">
            <w:pPr>
              <w:rPr>
                <w:sz w:val="16"/>
                <w:szCs w:val="16"/>
              </w:rPr>
            </w:pPr>
            <w:r w:rsidRPr="00C04E07">
              <w:rPr>
                <w:sz w:val="16"/>
                <w:szCs w:val="16"/>
              </w:rPr>
              <w:t>~630-530 Ma</w:t>
            </w:r>
          </w:p>
        </w:tc>
      </w:tr>
      <w:tr w:rsidR="00B63CF6" w:rsidRPr="00C04E07" w:rsidTr="003742C2">
        <w:tc>
          <w:tcPr>
            <w:tcW w:w="1915" w:type="dxa"/>
          </w:tcPr>
          <w:p w:rsidR="00B63CF6" w:rsidRPr="00C04E07" w:rsidRDefault="00B63CF6" w:rsidP="003742C2">
            <w:pPr>
              <w:rPr>
                <w:sz w:val="16"/>
                <w:szCs w:val="16"/>
              </w:rPr>
            </w:pPr>
            <w:r w:rsidRPr="00C04E07">
              <w:rPr>
                <w:sz w:val="16"/>
                <w:szCs w:val="16"/>
              </w:rPr>
              <w:t>Ad Dam fault (a strike-slip fault, not a suture)</w:t>
            </w:r>
          </w:p>
        </w:tc>
        <w:tc>
          <w:tcPr>
            <w:tcW w:w="4403" w:type="dxa"/>
          </w:tcPr>
          <w:p w:rsidR="00B63CF6" w:rsidRPr="00C04E07" w:rsidRDefault="00B63CF6" w:rsidP="003742C2">
            <w:pPr>
              <w:rPr>
                <w:sz w:val="16"/>
                <w:szCs w:val="16"/>
              </w:rPr>
            </w:pPr>
            <w:r w:rsidRPr="00C04E07">
              <w:rPr>
                <w:sz w:val="16"/>
                <w:szCs w:val="16"/>
              </w:rPr>
              <w:t>Dextral strike-slip fault between the Asir and Jiddah terranes.  Contemporary with Najd faulting, with movement on the Al Amar fault, and with movements on north-south shear zones in the Asir terrane</w:t>
            </w:r>
          </w:p>
        </w:tc>
        <w:tc>
          <w:tcPr>
            <w:tcW w:w="1980" w:type="dxa"/>
          </w:tcPr>
          <w:p w:rsidR="00B63CF6" w:rsidRPr="00C04E07" w:rsidRDefault="00B63CF6" w:rsidP="003742C2">
            <w:pPr>
              <w:rPr>
                <w:sz w:val="16"/>
                <w:szCs w:val="16"/>
              </w:rPr>
            </w:pPr>
            <w:r w:rsidRPr="00C04E07">
              <w:rPr>
                <w:sz w:val="16"/>
                <w:szCs w:val="16"/>
              </w:rPr>
              <w:t>Sometime between 620-540 Ma</w:t>
            </w:r>
          </w:p>
        </w:tc>
      </w:tr>
      <w:tr w:rsidR="00A61794" w:rsidRPr="00C04E07" w:rsidTr="00D47CC4">
        <w:tc>
          <w:tcPr>
            <w:tcW w:w="1915" w:type="dxa"/>
          </w:tcPr>
          <w:p w:rsidR="00A61794" w:rsidRPr="00C04E07" w:rsidRDefault="00A61794">
            <w:pPr>
              <w:rPr>
                <w:sz w:val="16"/>
                <w:szCs w:val="16"/>
              </w:rPr>
            </w:pPr>
            <w:r w:rsidRPr="00C04E07">
              <w:rPr>
                <w:sz w:val="16"/>
                <w:szCs w:val="16"/>
              </w:rPr>
              <w:t>Umm Farwah shear zone</w:t>
            </w:r>
          </w:p>
        </w:tc>
        <w:tc>
          <w:tcPr>
            <w:tcW w:w="4403" w:type="dxa"/>
          </w:tcPr>
          <w:p w:rsidR="00A61794" w:rsidRPr="00C04E07" w:rsidRDefault="00A61794" w:rsidP="00A61794">
            <w:pPr>
              <w:rPr>
                <w:sz w:val="16"/>
                <w:szCs w:val="16"/>
              </w:rPr>
            </w:pPr>
            <w:proofErr w:type="spellStart"/>
            <w:r w:rsidRPr="00C04E07">
              <w:rPr>
                <w:sz w:val="16"/>
                <w:szCs w:val="16"/>
              </w:rPr>
              <w:t>Intraterrane</w:t>
            </w:r>
            <w:proofErr w:type="spellEnd"/>
            <w:r w:rsidRPr="00C04E07">
              <w:rPr>
                <w:sz w:val="16"/>
                <w:szCs w:val="16"/>
              </w:rPr>
              <w:t xml:space="preserve"> shear zone within the Asir composite terrane; forms the boundary between the long-lived extensional structure of the Ablah belt (</w:t>
            </w:r>
            <w:proofErr w:type="spellStart"/>
            <w:r w:rsidRPr="00C04E07">
              <w:rPr>
                <w:sz w:val="16"/>
                <w:szCs w:val="16"/>
              </w:rPr>
              <w:t>graben</w:t>
            </w:r>
            <w:proofErr w:type="spellEnd"/>
            <w:r w:rsidRPr="00C04E07">
              <w:rPr>
                <w:sz w:val="16"/>
                <w:szCs w:val="16"/>
              </w:rPr>
              <w:t>?) and Shwas-</w:t>
            </w:r>
            <w:proofErr w:type="spellStart"/>
            <w:r w:rsidRPr="00C04E07">
              <w:rPr>
                <w:sz w:val="16"/>
                <w:szCs w:val="16"/>
              </w:rPr>
              <w:t>Tayyah</w:t>
            </w:r>
            <w:proofErr w:type="spellEnd"/>
            <w:r w:rsidRPr="00C04E07">
              <w:rPr>
                <w:sz w:val="16"/>
                <w:szCs w:val="16"/>
              </w:rPr>
              <w:t xml:space="preserve"> belts </w:t>
            </w:r>
          </w:p>
        </w:tc>
        <w:tc>
          <w:tcPr>
            <w:tcW w:w="1980" w:type="dxa"/>
          </w:tcPr>
          <w:p w:rsidR="00A61794" w:rsidRPr="00C04E07" w:rsidRDefault="00A61794" w:rsidP="00D47CC4">
            <w:pPr>
              <w:rPr>
                <w:sz w:val="16"/>
                <w:szCs w:val="16"/>
              </w:rPr>
            </w:pPr>
            <w:r w:rsidRPr="00C04E07">
              <w:rPr>
                <w:sz w:val="16"/>
                <w:szCs w:val="16"/>
              </w:rPr>
              <w:t>Minimum age about 605 Ma; maximum age uncertain; could be as much as 780 Ma</w:t>
            </w:r>
          </w:p>
        </w:tc>
      </w:tr>
      <w:tr w:rsidR="00B63CF6" w:rsidRPr="00C04E07" w:rsidTr="003742C2">
        <w:tc>
          <w:tcPr>
            <w:tcW w:w="1915" w:type="dxa"/>
          </w:tcPr>
          <w:p w:rsidR="00B63CF6" w:rsidRPr="00C04E07" w:rsidRDefault="00B63CF6" w:rsidP="003742C2">
            <w:pPr>
              <w:rPr>
                <w:sz w:val="16"/>
                <w:szCs w:val="16"/>
              </w:rPr>
            </w:pPr>
            <w:r w:rsidRPr="00C04E07">
              <w:rPr>
                <w:sz w:val="16"/>
                <w:szCs w:val="16"/>
              </w:rPr>
              <w:t>Al Amar fault</w:t>
            </w:r>
          </w:p>
        </w:tc>
        <w:tc>
          <w:tcPr>
            <w:tcW w:w="4403" w:type="dxa"/>
          </w:tcPr>
          <w:p w:rsidR="00B63CF6" w:rsidRPr="00C04E07" w:rsidRDefault="00B63CF6" w:rsidP="003742C2">
            <w:pPr>
              <w:rPr>
                <w:sz w:val="16"/>
                <w:szCs w:val="16"/>
              </w:rPr>
            </w:pPr>
            <w:r w:rsidRPr="00C04E07">
              <w:rPr>
                <w:sz w:val="16"/>
                <w:szCs w:val="16"/>
              </w:rPr>
              <w:t xml:space="preserve">A dextral strike-slip fault between the Ad Dawadimi and Ar Rayn terranes.  It is decorated by serpentinite lenses.  Whether it originated as a suture zone between amalgamating terranes or is a fault between an arc and a forearc or </w:t>
            </w:r>
            <w:proofErr w:type="spellStart"/>
            <w:r w:rsidRPr="00C04E07">
              <w:rPr>
                <w:sz w:val="16"/>
                <w:szCs w:val="16"/>
              </w:rPr>
              <w:t>backarc</w:t>
            </w:r>
            <w:proofErr w:type="spellEnd"/>
            <w:r w:rsidRPr="00C04E07">
              <w:rPr>
                <w:sz w:val="16"/>
                <w:szCs w:val="16"/>
              </w:rPr>
              <w:t xml:space="preserve"> basin, is uncertain.</w:t>
            </w:r>
          </w:p>
        </w:tc>
        <w:tc>
          <w:tcPr>
            <w:tcW w:w="1980" w:type="dxa"/>
          </w:tcPr>
          <w:p w:rsidR="00B63CF6" w:rsidRPr="00C04E07" w:rsidRDefault="00B63CF6" w:rsidP="003742C2">
            <w:pPr>
              <w:rPr>
                <w:sz w:val="16"/>
                <w:szCs w:val="16"/>
              </w:rPr>
            </w:pPr>
            <w:r w:rsidRPr="00C04E07">
              <w:rPr>
                <w:sz w:val="16"/>
                <w:szCs w:val="16"/>
              </w:rPr>
              <w:t xml:space="preserve">600-580 </w:t>
            </w:r>
            <w:proofErr w:type="gramStart"/>
            <w:r w:rsidRPr="00C04E07">
              <w:rPr>
                <w:sz w:val="16"/>
                <w:szCs w:val="16"/>
              </w:rPr>
              <w:t>Ma(</w:t>
            </w:r>
            <w:proofErr w:type="gramEnd"/>
            <w:r w:rsidRPr="00C04E07">
              <w:rPr>
                <w:sz w:val="16"/>
                <w:szCs w:val="16"/>
              </w:rPr>
              <w:t>?)</w:t>
            </w:r>
          </w:p>
        </w:tc>
      </w:tr>
    </w:tbl>
    <w:p w:rsidR="00D47CC4" w:rsidRPr="00C04E07" w:rsidRDefault="00D47CC4">
      <w:pPr>
        <w:rPr>
          <w:sz w:val="16"/>
          <w:szCs w:val="16"/>
        </w:rPr>
      </w:pPr>
    </w:p>
    <w:sectPr w:rsidR="00D47CC4" w:rsidRPr="00C04E07" w:rsidSect="00675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CC4"/>
    <w:rsid w:val="000A044A"/>
    <w:rsid w:val="00173420"/>
    <w:rsid w:val="002714BA"/>
    <w:rsid w:val="002A3C25"/>
    <w:rsid w:val="00313E21"/>
    <w:rsid w:val="003C3714"/>
    <w:rsid w:val="005368A3"/>
    <w:rsid w:val="0065077F"/>
    <w:rsid w:val="006755A4"/>
    <w:rsid w:val="006C1E04"/>
    <w:rsid w:val="0073353D"/>
    <w:rsid w:val="007D4F56"/>
    <w:rsid w:val="008C628C"/>
    <w:rsid w:val="009A49C1"/>
    <w:rsid w:val="00A61794"/>
    <w:rsid w:val="00B63CF6"/>
    <w:rsid w:val="00C04E07"/>
    <w:rsid w:val="00C36C38"/>
    <w:rsid w:val="00C4501F"/>
    <w:rsid w:val="00D06BDC"/>
    <w:rsid w:val="00D14546"/>
    <w:rsid w:val="00D47CC4"/>
    <w:rsid w:val="00EC42E2"/>
    <w:rsid w:val="00FE1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 Johnson</dc:creator>
  <cp:lastModifiedBy>Peter R. Johnson</cp:lastModifiedBy>
  <cp:revision>4</cp:revision>
  <cp:lastPrinted>2010-02-09T22:16:00Z</cp:lastPrinted>
  <dcterms:created xsi:type="dcterms:W3CDTF">2010-01-31T14:32:00Z</dcterms:created>
  <dcterms:modified xsi:type="dcterms:W3CDTF">2010-03-14T19:33:00Z</dcterms:modified>
</cp:coreProperties>
</file>